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859742" w14:textId="60AC9818" w:rsidR="0026227F" w:rsidRPr="009B59F7" w:rsidRDefault="00206D26" w:rsidP="00F86F11">
      <w:pPr>
        <w:pStyle w:val="Title"/>
        <w:spacing w:after="0"/>
        <w:rPr>
          <w:rFonts w:ascii="Times New Roman" w:hAnsi="Times New Roman" w:cs="Times New Roman"/>
          <w:b/>
          <w:bCs/>
          <w:sz w:val="24"/>
          <w:szCs w:val="24"/>
        </w:rPr>
      </w:pPr>
      <w:r w:rsidRPr="009B59F7">
        <w:rPr>
          <w:rFonts w:ascii="Times New Roman" w:hAnsi="Times New Roman" w:cs="Times New Roman"/>
          <w:b/>
          <w:bCs/>
          <w:sz w:val="24"/>
          <w:szCs w:val="24"/>
        </w:rPr>
        <w:t>IUB Walter Center Civic Education Debate Tournament, October 10, 2026</w:t>
      </w:r>
    </w:p>
    <w:p w14:paraId="38711C83" w14:textId="352079FF" w:rsidR="00DB5D22" w:rsidRPr="00DB5D22" w:rsidRDefault="00206D26" w:rsidP="00DB5D22">
      <w:pPr>
        <w:pStyle w:val="Heading1"/>
        <w:spacing w:before="0" w:line="240" w:lineRule="auto"/>
        <w:rPr>
          <w:rFonts w:ascii="Times New Roman" w:hAnsi="Times New Roman" w:cs="Times New Roman"/>
          <w:sz w:val="24"/>
          <w:szCs w:val="24"/>
        </w:rPr>
      </w:pPr>
      <w:r w:rsidRPr="000E169B">
        <w:rPr>
          <w:rFonts w:ascii="Times New Roman" w:hAnsi="Times New Roman" w:cs="Times New Roman"/>
          <w:sz w:val="24"/>
          <w:szCs w:val="24"/>
        </w:rPr>
        <w:t xml:space="preserve">Part 1. Topics by </w:t>
      </w:r>
      <w:r w:rsidR="00AB4876">
        <w:rPr>
          <w:rFonts w:ascii="Times New Roman" w:hAnsi="Times New Roman" w:cs="Times New Roman"/>
          <w:sz w:val="24"/>
          <w:szCs w:val="24"/>
        </w:rPr>
        <w:t>E</w:t>
      </w:r>
      <w:r w:rsidRPr="000E169B">
        <w:rPr>
          <w:rFonts w:ascii="Times New Roman" w:hAnsi="Times New Roman" w:cs="Times New Roman"/>
          <w:sz w:val="24"/>
          <w:szCs w:val="24"/>
        </w:rPr>
        <w:t>vent</w:t>
      </w:r>
    </w:p>
    <w:p w14:paraId="528C3A0B" w14:textId="77777777" w:rsidR="0026227F" w:rsidRPr="000E169B" w:rsidRDefault="00206D26" w:rsidP="00F86F11">
      <w:pPr>
        <w:pStyle w:val="Heading2"/>
        <w:spacing w:before="0" w:line="240" w:lineRule="auto"/>
        <w:rPr>
          <w:rFonts w:ascii="Times New Roman" w:hAnsi="Times New Roman" w:cs="Times New Roman"/>
          <w:sz w:val="24"/>
          <w:szCs w:val="24"/>
        </w:rPr>
      </w:pPr>
      <w:r w:rsidRPr="000E169B">
        <w:rPr>
          <w:rFonts w:ascii="Times New Roman" w:hAnsi="Times New Roman" w:cs="Times New Roman"/>
          <w:sz w:val="24"/>
          <w:szCs w:val="24"/>
        </w:rPr>
        <w:t>Public Forum (HS Novice and Varsity)</w:t>
      </w:r>
    </w:p>
    <w:p w14:paraId="689B8D90" w14:textId="77777777" w:rsidR="0026227F" w:rsidRPr="000E169B" w:rsidRDefault="00206D26" w:rsidP="00F86F11">
      <w:pPr>
        <w:spacing w:after="0" w:line="240" w:lineRule="auto"/>
        <w:rPr>
          <w:rFonts w:ascii="Times New Roman" w:hAnsi="Times New Roman" w:cs="Times New Roman"/>
          <w:sz w:val="24"/>
          <w:szCs w:val="24"/>
        </w:rPr>
      </w:pPr>
      <w:r w:rsidRPr="000E169B">
        <w:rPr>
          <w:rFonts w:ascii="Times New Roman" w:hAnsi="Times New Roman" w:cs="Times New Roman"/>
          <w:sz w:val="24"/>
          <w:szCs w:val="24"/>
        </w:rPr>
        <w:t>NSDA September/October 2026 topic: Resolved: The United States federal government should enact a moratorium on hyperscale data center construction.</w:t>
      </w:r>
    </w:p>
    <w:p w14:paraId="3292B7C9" w14:textId="77777777" w:rsidR="0026227F" w:rsidRPr="000E169B" w:rsidRDefault="00206D26" w:rsidP="00F86F11">
      <w:pPr>
        <w:pStyle w:val="Heading2"/>
        <w:spacing w:before="0" w:line="240" w:lineRule="auto"/>
        <w:rPr>
          <w:rFonts w:ascii="Times New Roman" w:hAnsi="Times New Roman" w:cs="Times New Roman"/>
          <w:sz w:val="24"/>
          <w:szCs w:val="24"/>
        </w:rPr>
      </w:pPr>
      <w:r w:rsidRPr="000E169B">
        <w:rPr>
          <w:rFonts w:ascii="Times New Roman" w:hAnsi="Times New Roman" w:cs="Times New Roman"/>
          <w:sz w:val="24"/>
          <w:szCs w:val="24"/>
        </w:rPr>
        <w:t>Lincoln-Douglas (HS Novice and Varsity, Middle School LD)</w:t>
      </w:r>
    </w:p>
    <w:p w14:paraId="41A17821" w14:textId="77777777" w:rsidR="0026227F" w:rsidRPr="000E169B" w:rsidRDefault="00206D26" w:rsidP="00F86F11">
      <w:pPr>
        <w:spacing w:after="0" w:line="240" w:lineRule="auto"/>
        <w:rPr>
          <w:rFonts w:ascii="Times New Roman" w:hAnsi="Times New Roman" w:cs="Times New Roman"/>
          <w:sz w:val="24"/>
          <w:szCs w:val="24"/>
        </w:rPr>
      </w:pPr>
      <w:r w:rsidRPr="000E169B">
        <w:rPr>
          <w:rFonts w:ascii="Times New Roman" w:hAnsi="Times New Roman" w:cs="Times New Roman"/>
          <w:sz w:val="24"/>
          <w:szCs w:val="24"/>
        </w:rPr>
        <w:t>NSDA September/October 2026 topic: Resolved: Outer space colonization is a moral imperative.</w:t>
      </w:r>
    </w:p>
    <w:p w14:paraId="6A8A6938" w14:textId="77777777" w:rsidR="0026227F" w:rsidRPr="000E169B" w:rsidRDefault="00206D26" w:rsidP="00F86F11">
      <w:pPr>
        <w:pStyle w:val="Heading2"/>
        <w:spacing w:before="0" w:line="240" w:lineRule="auto"/>
        <w:rPr>
          <w:rFonts w:ascii="Times New Roman" w:hAnsi="Times New Roman" w:cs="Times New Roman"/>
          <w:sz w:val="24"/>
          <w:szCs w:val="24"/>
        </w:rPr>
      </w:pPr>
      <w:r w:rsidRPr="000E169B">
        <w:rPr>
          <w:rFonts w:ascii="Times New Roman" w:hAnsi="Times New Roman" w:cs="Times New Roman"/>
          <w:sz w:val="24"/>
          <w:szCs w:val="24"/>
        </w:rPr>
        <w:t>Policy (HS Novice and Varsity)</w:t>
      </w:r>
    </w:p>
    <w:p w14:paraId="264B1B86" w14:textId="77777777" w:rsidR="00F86F11" w:rsidRDefault="00206D26" w:rsidP="00F86F11">
      <w:pPr>
        <w:spacing w:after="0" w:line="240" w:lineRule="auto"/>
        <w:rPr>
          <w:rFonts w:ascii="Times New Roman" w:hAnsi="Times New Roman" w:cs="Times New Roman"/>
          <w:sz w:val="24"/>
          <w:szCs w:val="24"/>
        </w:rPr>
      </w:pPr>
      <w:r w:rsidRPr="000E169B">
        <w:rPr>
          <w:rFonts w:ascii="Times New Roman" w:hAnsi="Times New Roman" w:cs="Times New Roman"/>
          <w:sz w:val="24"/>
          <w:szCs w:val="24"/>
        </w:rPr>
        <w:t xml:space="preserve">NSDA 2026-2027 resolution: Resolved: The United States federal government should establish national health insurance in the United States. </w:t>
      </w:r>
    </w:p>
    <w:p w14:paraId="5AF38460" w14:textId="3CB5D221" w:rsidR="0026227F" w:rsidRPr="000E169B" w:rsidRDefault="00206D26" w:rsidP="00F86F11">
      <w:pPr>
        <w:spacing w:after="0" w:line="240" w:lineRule="auto"/>
        <w:rPr>
          <w:rFonts w:ascii="Times New Roman" w:hAnsi="Times New Roman" w:cs="Times New Roman"/>
          <w:sz w:val="24"/>
          <w:szCs w:val="24"/>
        </w:rPr>
      </w:pPr>
      <w:r w:rsidRPr="000E169B">
        <w:rPr>
          <w:rFonts w:ascii="Times New Roman" w:hAnsi="Times New Roman" w:cs="Times New Roman"/>
          <w:sz w:val="24"/>
          <w:szCs w:val="24"/>
        </w:rPr>
        <w:t xml:space="preserve">(Novice: no counterplans, no </w:t>
      </w:r>
      <w:proofErr w:type="spellStart"/>
      <w:r w:rsidRPr="000E169B">
        <w:rPr>
          <w:rFonts w:ascii="Times New Roman" w:hAnsi="Times New Roman" w:cs="Times New Roman"/>
          <w:sz w:val="24"/>
          <w:szCs w:val="24"/>
        </w:rPr>
        <w:t>kritiks</w:t>
      </w:r>
      <w:proofErr w:type="spellEnd"/>
      <w:r w:rsidRPr="000E169B">
        <w:rPr>
          <w:rFonts w:ascii="Times New Roman" w:hAnsi="Times New Roman" w:cs="Times New Roman"/>
          <w:sz w:val="24"/>
          <w:szCs w:val="24"/>
        </w:rPr>
        <w:t>, no topicality arguments.)</w:t>
      </w:r>
    </w:p>
    <w:p w14:paraId="4B2A3A74" w14:textId="77777777" w:rsidR="0026227F" w:rsidRPr="000E169B" w:rsidRDefault="00206D26" w:rsidP="00F86F11">
      <w:pPr>
        <w:pStyle w:val="Heading2"/>
        <w:spacing w:before="0" w:line="240" w:lineRule="auto"/>
        <w:rPr>
          <w:rFonts w:ascii="Times New Roman" w:hAnsi="Times New Roman" w:cs="Times New Roman"/>
          <w:sz w:val="24"/>
          <w:szCs w:val="24"/>
        </w:rPr>
      </w:pPr>
      <w:r w:rsidRPr="000E169B">
        <w:rPr>
          <w:rFonts w:ascii="Times New Roman" w:hAnsi="Times New Roman" w:cs="Times New Roman"/>
          <w:sz w:val="24"/>
          <w:szCs w:val="24"/>
        </w:rPr>
        <w:t>Policy (College Novice)</w:t>
      </w:r>
    </w:p>
    <w:p w14:paraId="2E115D57" w14:textId="77777777" w:rsidR="0026227F" w:rsidRPr="000E169B" w:rsidRDefault="00206D26" w:rsidP="00F86F11">
      <w:pPr>
        <w:spacing w:after="0" w:line="240" w:lineRule="auto"/>
        <w:rPr>
          <w:rFonts w:ascii="Times New Roman" w:hAnsi="Times New Roman" w:cs="Times New Roman"/>
          <w:sz w:val="24"/>
          <w:szCs w:val="24"/>
        </w:rPr>
      </w:pPr>
      <w:r w:rsidRPr="000E169B">
        <w:rPr>
          <w:rFonts w:ascii="Times New Roman" w:hAnsi="Times New Roman" w:cs="Times New Roman"/>
          <w:sz w:val="24"/>
          <w:szCs w:val="24"/>
        </w:rPr>
        <w:t>NDT/CEDA 2026-2027 resolution: Resolved: The United States Federal Government should substantially reduce arms transfers from the United States to one or more of the following: the Federal Republic of Nigeria, Japan, the Kingdom of Saudi Arabia, the Republic of China, the Republic of the Philippines, the State of Israel, Ukraine, the United Mexican States.</w:t>
      </w:r>
    </w:p>
    <w:p w14:paraId="6B36AD57" w14:textId="77777777" w:rsidR="0026227F" w:rsidRPr="000E169B" w:rsidRDefault="00206D26" w:rsidP="00F86F11">
      <w:pPr>
        <w:pStyle w:val="Heading2"/>
        <w:spacing w:before="0" w:line="240" w:lineRule="auto"/>
        <w:rPr>
          <w:rFonts w:ascii="Times New Roman" w:hAnsi="Times New Roman" w:cs="Times New Roman"/>
          <w:sz w:val="24"/>
          <w:szCs w:val="24"/>
        </w:rPr>
      </w:pPr>
      <w:r w:rsidRPr="000E169B">
        <w:rPr>
          <w:rFonts w:ascii="Times New Roman" w:hAnsi="Times New Roman" w:cs="Times New Roman"/>
          <w:sz w:val="24"/>
          <w:szCs w:val="24"/>
        </w:rPr>
        <w:t>World Schools (HS Novice and Varsity, Middle School)</w:t>
      </w:r>
    </w:p>
    <w:p w14:paraId="2BA4E189" w14:textId="77777777" w:rsidR="0026227F" w:rsidRPr="000E169B" w:rsidRDefault="00206D26" w:rsidP="00F86F11">
      <w:pPr>
        <w:spacing w:after="0" w:line="240" w:lineRule="auto"/>
        <w:rPr>
          <w:rFonts w:ascii="Times New Roman" w:hAnsi="Times New Roman" w:cs="Times New Roman"/>
          <w:sz w:val="24"/>
          <w:szCs w:val="24"/>
        </w:rPr>
      </w:pPr>
      <w:r w:rsidRPr="000E169B">
        <w:rPr>
          <w:rFonts w:ascii="Times New Roman" w:hAnsi="Times New Roman" w:cs="Times New Roman"/>
          <w:sz w:val="24"/>
          <w:szCs w:val="24"/>
        </w:rPr>
        <w:t>Selected from ISSDA October/November 2026 list:</w:t>
      </w:r>
    </w:p>
    <w:p w14:paraId="6174C172" w14:textId="653BE5BD" w:rsidR="004C7347" w:rsidRDefault="004C7347" w:rsidP="004C7347">
      <w:pPr>
        <w:pStyle w:val="ListBullet"/>
        <w:spacing w:after="0" w:line="240" w:lineRule="auto"/>
        <w:rPr>
          <w:rFonts w:ascii="Times New Roman" w:hAnsi="Times New Roman" w:cs="Times New Roman"/>
          <w:sz w:val="24"/>
          <w:szCs w:val="24"/>
        </w:rPr>
      </w:pPr>
      <w:r>
        <w:rPr>
          <w:rFonts w:ascii="Times New Roman" w:hAnsi="Times New Roman" w:cs="Times New Roman"/>
          <w:sz w:val="24"/>
          <w:szCs w:val="24"/>
        </w:rPr>
        <w:t xml:space="preserve">Rounds 1 and 2 (switch sides): </w:t>
      </w:r>
      <w:r w:rsidR="003267AB" w:rsidRPr="000E169B">
        <w:rPr>
          <w:rFonts w:ascii="Times New Roman" w:hAnsi="Times New Roman" w:cs="Times New Roman"/>
          <w:sz w:val="24"/>
          <w:szCs w:val="24"/>
        </w:rPr>
        <w:t>This House would ban standardized testing for university admissions.</w:t>
      </w:r>
    </w:p>
    <w:p w14:paraId="09308A61" w14:textId="079DA95F" w:rsidR="004C7347" w:rsidRPr="003267AB" w:rsidRDefault="004C7347" w:rsidP="003267AB">
      <w:pPr>
        <w:pStyle w:val="ListBullet"/>
        <w:spacing w:after="0" w:line="240" w:lineRule="auto"/>
        <w:rPr>
          <w:rFonts w:ascii="Times New Roman" w:hAnsi="Times New Roman" w:cs="Times New Roman"/>
          <w:sz w:val="24"/>
          <w:szCs w:val="24"/>
        </w:rPr>
      </w:pPr>
      <w:r>
        <w:rPr>
          <w:rFonts w:ascii="Times New Roman" w:hAnsi="Times New Roman" w:cs="Times New Roman"/>
          <w:sz w:val="24"/>
          <w:szCs w:val="24"/>
        </w:rPr>
        <w:t xml:space="preserve">Rounds 3 </w:t>
      </w:r>
      <w:r w:rsidR="00037059">
        <w:rPr>
          <w:rFonts w:ascii="Times New Roman" w:hAnsi="Times New Roman" w:cs="Times New Roman"/>
          <w:sz w:val="24"/>
          <w:szCs w:val="24"/>
        </w:rPr>
        <w:t xml:space="preserve">and 4 </w:t>
      </w:r>
      <w:r w:rsidR="003267AB">
        <w:rPr>
          <w:rFonts w:ascii="Times New Roman" w:hAnsi="Times New Roman" w:cs="Times New Roman"/>
          <w:sz w:val="24"/>
          <w:szCs w:val="24"/>
        </w:rPr>
        <w:t>(switch sides)</w:t>
      </w:r>
      <w:r w:rsidR="00037059">
        <w:rPr>
          <w:rFonts w:ascii="Times New Roman" w:hAnsi="Times New Roman" w:cs="Times New Roman"/>
          <w:sz w:val="24"/>
          <w:szCs w:val="24"/>
        </w:rPr>
        <w:t>.</w:t>
      </w:r>
      <w:r w:rsidR="003267AB" w:rsidRPr="003267AB">
        <w:rPr>
          <w:rFonts w:ascii="Times New Roman" w:hAnsi="Times New Roman" w:cs="Times New Roman"/>
          <w:sz w:val="24"/>
          <w:szCs w:val="24"/>
        </w:rPr>
        <w:t xml:space="preserve"> </w:t>
      </w:r>
      <w:r w:rsidR="003267AB" w:rsidRPr="000E169B">
        <w:rPr>
          <w:rFonts w:ascii="Times New Roman" w:hAnsi="Times New Roman" w:cs="Times New Roman"/>
          <w:sz w:val="24"/>
          <w:szCs w:val="24"/>
        </w:rPr>
        <w:t>This House would replace lifetime appointments for supreme court or constitutional judges with single, non-renewable 15-year terms.</w:t>
      </w:r>
    </w:p>
    <w:p w14:paraId="69433097" w14:textId="3577CC89" w:rsidR="00E44850" w:rsidRPr="000E169B" w:rsidRDefault="00E44850" w:rsidP="00E44850">
      <w:pPr>
        <w:pStyle w:val="Heading2"/>
        <w:spacing w:before="0" w:line="240" w:lineRule="auto"/>
        <w:rPr>
          <w:rFonts w:ascii="Times New Roman" w:hAnsi="Times New Roman" w:cs="Times New Roman"/>
          <w:sz w:val="24"/>
          <w:szCs w:val="24"/>
        </w:rPr>
      </w:pPr>
      <w:r w:rsidRPr="000E169B">
        <w:rPr>
          <w:rFonts w:ascii="Times New Roman" w:hAnsi="Times New Roman" w:cs="Times New Roman"/>
          <w:sz w:val="24"/>
          <w:szCs w:val="24"/>
        </w:rPr>
        <w:t>World Schools (Middle School)</w:t>
      </w:r>
    </w:p>
    <w:p w14:paraId="51AC0B83" w14:textId="77777777" w:rsidR="00E44850" w:rsidRPr="000E169B" w:rsidRDefault="00E44850" w:rsidP="00E44850">
      <w:pPr>
        <w:spacing w:after="0" w:line="240" w:lineRule="auto"/>
        <w:rPr>
          <w:rFonts w:ascii="Times New Roman" w:hAnsi="Times New Roman" w:cs="Times New Roman"/>
          <w:sz w:val="24"/>
          <w:szCs w:val="24"/>
        </w:rPr>
      </w:pPr>
      <w:r w:rsidRPr="000E169B">
        <w:rPr>
          <w:rFonts w:ascii="Times New Roman" w:hAnsi="Times New Roman" w:cs="Times New Roman"/>
          <w:sz w:val="24"/>
          <w:szCs w:val="24"/>
        </w:rPr>
        <w:t>Selected from ISSDA October/November 2026 list:</w:t>
      </w:r>
    </w:p>
    <w:p w14:paraId="504287B1" w14:textId="1EF38E9E" w:rsidR="00975915" w:rsidRPr="000E169B" w:rsidRDefault="00E44850" w:rsidP="00975915">
      <w:pPr>
        <w:pStyle w:val="ListBullet"/>
        <w:spacing w:after="0" w:line="240" w:lineRule="auto"/>
        <w:rPr>
          <w:rFonts w:ascii="Times New Roman" w:hAnsi="Times New Roman" w:cs="Times New Roman"/>
          <w:sz w:val="24"/>
          <w:szCs w:val="24"/>
        </w:rPr>
      </w:pPr>
      <w:r>
        <w:rPr>
          <w:rFonts w:ascii="Times New Roman" w:hAnsi="Times New Roman" w:cs="Times New Roman"/>
          <w:sz w:val="24"/>
          <w:szCs w:val="24"/>
        </w:rPr>
        <w:t xml:space="preserve">Rounds 1 and 2 (switch sides): </w:t>
      </w:r>
      <w:r w:rsidR="00975915" w:rsidRPr="000E169B">
        <w:rPr>
          <w:rFonts w:ascii="Times New Roman" w:hAnsi="Times New Roman" w:cs="Times New Roman"/>
          <w:sz w:val="24"/>
          <w:szCs w:val="24"/>
        </w:rPr>
        <w:t>This House would replace lifetime appointments for supreme court or constitutional judges with single, non-renewable 15-year terms</w:t>
      </w:r>
    </w:p>
    <w:p w14:paraId="73A18A2E" w14:textId="11D3371B" w:rsidR="00975915" w:rsidRDefault="00975915" w:rsidP="00E44850">
      <w:pPr>
        <w:pStyle w:val="ListBullet"/>
        <w:spacing w:after="0" w:line="240" w:lineRule="auto"/>
        <w:rPr>
          <w:rFonts w:ascii="Times New Roman" w:hAnsi="Times New Roman" w:cs="Times New Roman"/>
          <w:sz w:val="24"/>
          <w:szCs w:val="24"/>
        </w:rPr>
      </w:pPr>
      <w:r>
        <w:rPr>
          <w:rFonts w:ascii="Times New Roman" w:hAnsi="Times New Roman" w:cs="Times New Roman"/>
          <w:sz w:val="24"/>
          <w:szCs w:val="24"/>
        </w:rPr>
        <w:t>Round 3: Prep for impromptu round.</w:t>
      </w:r>
    </w:p>
    <w:p w14:paraId="235C68BF" w14:textId="66FF407E" w:rsidR="00E44850" w:rsidRPr="003267AB" w:rsidRDefault="00975915" w:rsidP="00E44850">
      <w:pPr>
        <w:pStyle w:val="ListBullet"/>
        <w:spacing w:after="0" w:line="240" w:lineRule="auto"/>
        <w:rPr>
          <w:rFonts w:ascii="Times New Roman" w:hAnsi="Times New Roman" w:cs="Times New Roman"/>
          <w:sz w:val="24"/>
          <w:szCs w:val="24"/>
        </w:rPr>
      </w:pPr>
      <w:r>
        <w:rPr>
          <w:rFonts w:ascii="Times New Roman" w:hAnsi="Times New Roman" w:cs="Times New Roman"/>
          <w:sz w:val="24"/>
          <w:szCs w:val="24"/>
        </w:rPr>
        <w:t>Round 4: Impromptu</w:t>
      </w:r>
      <w:r w:rsidR="00694F91">
        <w:rPr>
          <w:rFonts w:ascii="Times New Roman" w:hAnsi="Times New Roman" w:cs="Times New Roman"/>
          <w:sz w:val="24"/>
          <w:szCs w:val="24"/>
        </w:rPr>
        <w:t xml:space="preserve"> (topic/sides to be released at the start of Round 3).</w:t>
      </w:r>
    </w:p>
    <w:p w14:paraId="5882D591" w14:textId="77777777" w:rsidR="0026227F" w:rsidRPr="000E169B" w:rsidRDefault="00206D26" w:rsidP="00F86F11">
      <w:pPr>
        <w:pStyle w:val="Heading2"/>
        <w:spacing w:before="0" w:line="240" w:lineRule="auto"/>
        <w:rPr>
          <w:rFonts w:ascii="Times New Roman" w:hAnsi="Times New Roman" w:cs="Times New Roman"/>
          <w:sz w:val="24"/>
          <w:szCs w:val="24"/>
        </w:rPr>
      </w:pPr>
      <w:r w:rsidRPr="000E169B">
        <w:rPr>
          <w:rFonts w:ascii="Times New Roman" w:hAnsi="Times New Roman" w:cs="Times New Roman"/>
          <w:sz w:val="24"/>
          <w:szCs w:val="24"/>
        </w:rPr>
        <w:t>Congress (HS Novice, Middle School)</w:t>
      </w:r>
    </w:p>
    <w:p w14:paraId="2E4803C1" w14:textId="77777777" w:rsidR="0026227F" w:rsidRPr="000E169B" w:rsidRDefault="00206D26" w:rsidP="00F86F11">
      <w:pPr>
        <w:spacing w:after="0" w:line="240" w:lineRule="auto"/>
        <w:rPr>
          <w:rFonts w:ascii="Times New Roman" w:hAnsi="Times New Roman" w:cs="Times New Roman"/>
          <w:sz w:val="24"/>
          <w:szCs w:val="24"/>
        </w:rPr>
      </w:pPr>
      <w:r w:rsidRPr="000E169B">
        <w:rPr>
          <w:rFonts w:ascii="Times New Roman" w:hAnsi="Times New Roman" w:cs="Times New Roman"/>
          <w:sz w:val="24"/>
          <w:szCs w:val="24"/>
        </w:rPr>
        <w:t>S</w:t>
      </w:r>
      <w:r w:rsidRPr="000E169B">
        <w:rPr>
          <w:rFonts w:ascii="Times New Roman" w:hAnsi="Times New Roman" w:cs="Times New Roman"/>
          <w:sz w:val="24"/>
          <w:szCs w:val="24"/>
        </w:rPr>
        <w:t>elected from ISSDA September/October 2026 docket (debated in order listed):</w:t>
      </w:r>
    </w:p>
    <w:p w14:paraId="1BC4C20E" w14:textId="77777777" w:rsidR="0026227F" w:rsidRPr="000E169B" w:rsidRDefault="00206D26" w:rsidP="00F86F11">
      <w:pPr>
        <w:pStyle w:val="ListBullet"/>
        <w:spacing w:after="0" w:line="240" w:lineRule="auto"/>
        <w:rPr>
          <w:rFonts w:ascii="Times New Roman" w:hAnsi="Times New Roman" w:cs="Times New Roman"/>
          <w:sz w:val="24"/>
          <w:szCs w:val="24"/>
        </w:rPr>
      </w:pPr>
      <w:r w:rsidRPr="000E169B">
        <w:rPr>
          <w:rFonts w:ascii="Times New Roman" w:hAnsi="Times New Roman" w:cs="Times New Roman"/>
          <w:sz w:val="24"/>
          <w:szCs w:val="24"/>
        </w:rPr>
        <w:t>Session 1: (8) A Bill to Make Full-Day Kindergarten Mandatory; (12) A Bill to Impose a Temporary Moratorium on New Artificial Intelligence Data Centers.</w:t>
      </w:r>
    </w:p>
    <w:p w14:paraId="66555CBD" w14:textId="77777777" w:rsidR="0026227F" w:rsidRPr="000E169B" w:rsidRDefault="00206D26" w:rsidP="00F86F11">
      <w:pPr>
        <w:pStyle w:val="ListBullet"/>
        <w:spacing w:after="0" w:line="240" w:lineRule="auto"/>
        <w:rPr>
          <w:rFonts w:ascii="Times New Roman" w:hAnsi="Times New Roman" w:cs="Times New Roman"/>
          <w:sz w:val="24"/>
          <w:szCs w:val="24"/>
        </w:rPr>
      </w:pPr>
      <w:r w:rsidRPr="000E169B">
        <w:rPr>
          <w:rFonts w:ascii="Times New Roman" w:hAnsi="Times New Roman" w:cs="Times New Roman"/>
          <w:sz w:val="24"/>
          <w:szCs w:val="24"/>
        </w:rPr>
        <w:t>Session 2: (10) American Manufacturing Security Act; (6) A Resolution to Amend the Constitution to Adjust the Presidential Line of Succession.</w:t>
      </w:r>
    </w:p>
    <w:p w14:paraId="73D3ADB3" w14:textId="77777777" w:rsidR="0026227F" w:rsidRPr="000E169B" w:rsidRDefault="00206D26" w:rsidP="00F86F11">
      <w:pPr>
        <w:pStyle w:val="ListBullet"/>
        <w:spacing w:after="0" w:line="240" w:lineRule="auto"/>
        <w:rPr>
          <w:rFonts w:ascii="Times New Roman" w:hAnsi="Times New Roman" w:cs="Times New Roman"/>
          <w:sz w:val="24"/>
          <w:szCs w:val="24"/>
        </w:rPr>
      </w:pPr>
      <w:r w:rsidRPr="000E169B">
        <w:rPr>
          <w:rFonts w:ascii="Times New Roman" w:hAnsi="Times New Roman" w:cs="Times New Roman"/>
          <w:sz w:val="24"/>
          <w:szCs w:val="24"/>
        </w:rPr>
        <w:t>Session 3: (9) A Bill to Abandon the Artemis Program; (7) A Bill to Return Federal Lands to Indigenous Peoples.</w:t>
      </w:r>
    </w:p>
    <w:p w14:paraId="1ABBB393" w14:textId="77777777" w:rsidR="0026227F" w:rsidRPr="000E169B" w:rsidRDefault="00206D26" w:rsidP="00F86F11">
      <w:pPr>
        <w:pStyle w:val="Heading2"/>
        <w:spacing w:before="0" w:line="240" w:lineRule="auto"/>
        <w:rPr>
          <w:rFonts w:ascii="Times New Roman" w:hAnsi="Times New Roman" w:cs="Times New Roman"/>
          <w:sz w:val="24"/>
          <w:szCs w:val="24"/>
        </w:rPr>
      </w:pPr>
      <w:r w:rsidRPr="000E169B">
        <w:rPr>
          <w:rFonts w:ascii="Times New Roman" w:hAnsi="Times New Roman" w:cs="Times New Roman"/>
          <w:sz w:val="24"/>
          <w:szCs w:val="24"/>
        </w:rPr>
        <w:t>Congress (HS Varsity)</w:t>
      </w:r>
    </w:p>
    <w:p w14:paraId="2DE4D882" w14:textId="4C6D84CF" w:rsidR="0026227F" w:rsidRPr="000E169B" w:rsidRDefault="00206D26" w:rsidP="00F86F11">
      <w:pPr>
        <w:spacing w:after="0" w:line="240" w:lineRule="auto"/>
        <w:rPr>
          <w:rFonts w:ascii="Times New Roman" w:hAnsi="Times New Roman" w:cs="Times New Roman"/>
          <w:sz w:val="24"/>
          <w:szCs w:val="24"/>
        </w:rPr>
      </w:pPr>
      <w:r w:rsidRPr="000E169B">
        <w:rPr>
          <w:rFonts w:ascii="Times New Roman" w:hAnsi="Times New Roman" w:cs="Times New Roman"/>
          <w:sz w:val="24"/>
          <w:szCs w:val="24"/>
        </w:rPr>
        <w:t>Selected from ISSDA September/October 2026 docket (</w:t>
      </w:r>
      <w:r w:rsidR="00260F67">
        <w:rPr>
          <w:rFonts w:ascii="Times New Roman" w:hAnsi="Times New Roman" w:cs="Times New Roman"/>
          <w:sz w:val="24"/>
          <w:szCs w:val="24"/>
        </w:rPr>
        <w:t xml:space="preserve">debated in </w:t>
      </w:r>
      <w:r w:rsidRPr="000E169B">
        <w:rPr>
          <w:rFonts w:ascii="Times New Roman" w:hAnsi="Times New Roman" w:cs="Times New Roman"/>
          <w:sz w:val="24"/>
          <w:szCs w:val="24"/>
        </w:rPr>
        <w:t xml:space="preserve">order </w:t>
      </w:r>
      <w:r w:rsidR="004D6F3C">
        <w:rPr>
          <w:rFonts w:ascii="Times New Roman" w:hAnsi="Times New Roman" w:cs="Times New Roman"/>
          <w:sz w:val="24"/>
          <w:szCs w:val="24"/>
        </w:rPr>
        <w:t>listed</w:t>
      </w:r>
      <w:r w:rsidRPr="000E169B">
        <w:rPr>
          <w:rFonts w:ascii="Times New Roman" w:hAnsi="Times New Roman" w:cs="Times New Roman"/>
          <w:sz w:val="24"/>
          <w:szCs w:val="24"/>
        </w:rPr>
        <w:t>):</w:t>
      </w:r>
    </w:p>
    <w:p w14:paraId="2434066B" w14:textId="69F380AC" w:rsidR="004D6F3C" w:rsidRPr="004D6F3C" w:rsidRDefault="008C1A15" w:rsidP="004D6F3C">
      <w:pPr>
        <w:pStyle w:val="ListBullet"/>
        <w:spacing w:after="0" w:line="240" w:lineRule="auto"/>
        <w:rPr>
          <w:rFonts w:ascii="Times New Roman" w:hAnsi="Times New Roman" w:cs="Times New Roman"/>
          <w:sz w:val="24"/>
          <w:szCs w:val="24"/>
        </w:rPr>
      </w:pPr>
      <w:r w:rsidRPr="000E169B">
        <w:rPr>
          <w:rFonts w:ascii="Times New Roman" w:hAnsi="Times New Roman" w:cs="Times New Roman"/>
          <w:sz w:val="24"/>
          <w:szCs w:val="24"/>
        </w:rPr>
        <w:t>Session 1: (8) A Bill to Make Full-Day Kindergarten Mandatory; (12) A Bill to Impose a Temporary Moratorium on New Artificial Intelligence Data Centers</w:t>
      </w:r>
      <w:r w:rsidR="004D6F3C">
        <w:rPr>
          <w:rFonts w:ascii="Times New Roman" w:hAnsi="Times New Roman" w:cs="Times New Roman"/>
          <w:sz w:val="24"/>
          <w:szCs w:val="24"/>
        </w:rPr>
        <w:t xml:space="preserve">; </w:t>
      </w:r>
      <w:r w:rsidRPr="004D6F3C">
        <w:rPr>
          <w:rFonts w:ascii="Times New Roman" w:hAnsi="Times New Roman" w:cs="Times New Roman"/>
          <w:sz w:val="24"/>
          <w:szCs w:val="24"/>
        </w:rPr>
        <w:t xml:space="preserve">(10) American Manufacturing Security Act; </w:t>
      </w:r>
      <w:r w:rsidR="004D6F3C" w:rsidRPr="000E169B">
        <w:rPr>
          <w:rFonts w:ascii="Times New Roman" w:hAnsi="Times New Roman" w:cs="Times New Roman"/>
          <w:sz w:val="24"/>
          <w:szCs w:val="24"/>
        </w:rPr>
        <w:t>(2) A Bill to End the Ukraine War.</w:t>
      </w:r>
    </w:p>
    <w:p w14:paraId="2F966A3B" w14:textId="5992B376" w:rsidR="0026227F" w:rsidRPr="004D6F3C" w:rsidRDefault="004D6F3C" w:rsidP="004D6F3C">
      <w:pPr>
        <w:pStyle w:val="ListBullet"/>
        <w:spacing w:after="0" w:line="240" w:lineRule="auto"/>
        <w:rPr>
          <w:rFonts w:ascii="Times New Roman" w:hAnsi="Times New Roman" w:cs="Times New Roman"/>
          <w:sz w:val="24"/>
          <w:szCs w:val="24"/>
        </w:rPr>
      </w:pPr>
      <w:r>
        <w:rPr>
          <w:rFonts w:ascii="Times New Roman" w:hAnsi="Times New Roman" w:cs="Times New Roman"/>
          <w:sz w:val="24"/>
          <w:szCs w:val="24"/>
        </w:rPr>
        <w:t xml:space="preserve">Session 2: </w:t>
      </w:r>
      <w:r w:rsidRPr="000E169B">
        <w:rPr>
          <w:rFonts w:ascii="Times New Roman" w:hAnsi="Times New Roman" w:cs="Times New Roman"/>
          <w:sz w:val="24"/>
          <w:szCs w:val="24"/>
        </w:rPr>
        <w:t>(6) A Resolution to Amend the Constitution to Adjust the Presidential Line of Succession</w:t>
      </w:r>
      <w:r>
        <w:rPr>
          <w:rFonts w:ascii="Times New Roman" w:hAnsi="Times New Roman" w:cs="Times New Roman"/>
          <w:sz w:val="24"/>
          <w:szCs w:val="24"/>
        </w:rPr>
        <w:t>;</w:t>
      </w:r>
      <w:r w:rsidRPr="004D6F3C">
        <w:rPr>
          <w:rFonts w:ascii="Times New Roman" w:hAnsi="Times New Roman" w:cs="Times New Roman"/>
          <w:sz w:val="24"/>
          <w:szCs w:val="24"/>
        </w:rPr>
        <w:t xml:space="preserve"> (9) A Bill to Abandon the Artemis Program; (7) A Bill to Return Federal Lands to Indigenous Peoples</w:t>
      </w:r>
      <w:r>
        <w:rPr>
          <w:rFonts w:ascii="Times New Roman" w:hAnsi="Times New Roman" w:cs="Times New Roman"/>
          <w:sz w:val="24"/>
          <w:szCs w:val="24"/>
        </w:rPr>
        <w:t xml:space="preserve">; </w:t>
      </w:r>
      <w:r w:rsidRPr="004D6F3C">
        <w:rPr>
          <w:rFonts w:ascii="Times New Roman" w:hAnsi="Times New Roman" w:cs="Times New Roman"/>
          <w:sz w:val="24"/>
          <w:szCs w:val="24"/>
        </w:rPr>
        <w:t>(1) A Bill to Bar the Sale of Arms to the United Arab Emirates.</w:t>
      </w:r>
    </w:p>
    <w:p w14:paraId="38762FD4" w14:textId="77777777" w:rsidR="0026227F" w:rsidRPr="000E169B" w:rsidRDefault="00206D26" w:rsidP="00F86F11">
      <w:pPr>
        <w:pStyle w:val="Heading2"/>
        <w:spacing w:before="0" w:line="240" w:lineRule="auto"/>
        <w:rPr>
          <w:rFonts w:ascii="Times New Roman" w:hAnsi="Times New Roman" w:cs="Times New Roman"/>
          <w:sz w:val="24"/>
          <w:szCs w:val="24"/>
        </w:rPr>
      </w:pPr>
      <w:r w:rsidRPr="000E169B">
        <w:rPr>
          <w:rFonts w:ascii="Times New Roman" w:hAnsi="Times New Roman" w:cs="Times New Roman"/>
          <w:sz w:val="24"/>
          <w:szCs w:val="24"/>
        </w:rPr>
        <w:lastRenderedPageBreak/>
        <w:t>Constitutional Convention (College Novice)</w:t>
      </w:r>
    </w:p>
    <w:p w14:paraId="29159C0D" w14:textId="70248F20" w:rsidR="0026227F" w:rsidRPr="000E169B" w:rsidRDefault="00D26DD2" w:rsidP="00F86F11">
      <w:pPr>
        <w:spacing w:after="0" w:line="240" w:lineRule="auto"/>
        <w:rPr>
          <w:rFonts w:ascii="Times New Roman" w:hAnsi="Times New Roman" w:cs="Times New Roman"/>
          <w:sz w:val="24"/>
          <w:szCs w:val="24"/>
        </w:rPr>
      </w:pPr>
      <w:r>
        <w:rPr>
          <w:rFonts w:ascii="Times New Roman" w:hAnsi="Times New Roman" w:cs="Times New Roman"/>
          <w:sz w:val="24"/>
          <w:szCs w:val="24"/>
        </w:rPr>
        <w:t>D</w:t>
      </w:r>
      <w:r w:rsidRPr="000E169B">
        <w:rPr>
          <w:rFonts w:ascii="Times New Roman" w:hAnsi="Times New Roman" w:cs="Times New Roman"/>
          <w:sz w:val="24"/>
          <w:szCs w:val="24"/>
        </w:rPr>
        <w:t xml:space="preserve">ebated in the order listed unless the convention votes otherwise. </w:t>
      </w:r>
      <w:r>
        <w:rPr>
          <w:rFonts w:ascii="Times New Roman" w:hAnsi="Times New Roman" w:cs="Times New Roman"/>
          <w:sz w:val="24"/>
          <w:szCs w:val="24"/>
        </w:rPr>
        <w:t>T</w:t>
      </w:r>
      <w:r w:rsidRPr="000E169B">
        <w:rPr>
          <w:rFonts w:ascii="Times New Roman" w:hAnsi="Times New Roman" w:cs="Times New Roman"/>
          <w:sz w:val="24"/>
          <w:szCs w:val="24"/>
        </w:rPr>
        <w:t>ext and briefs are in Part 3.</w:t>
      </w:r>
    </w:p>
    <w:p w14:paraId="3D1075DD" w14:textId="77777777" w:rsidR="0026227F" w:rsidRPr="000E169B" w:rsidRDefault="00206D26" w:rsidP="00F86F11">
      <w:pPr>
        <w:pStyle w:val="ListBullet"/>
        <w:spacing w:after="0" w:line="240" w:lineRule="auto"/>
        <w:rPr>
          <w:rFonts w:ascii="Times New Roman" w:hAnsi="Times New Roman" w:cs="Times New Roman"/>
          <w:sz w:val="24"/>
          <w:szCs w:val="24"/>
        </w:rPr>
      </w:pPr>
      <w:r w:rsidRPr="000E169B">
        <w:rPr>
          <w:rFonts w:ascii="Times New Roman" w:hAnsi="Times New Roman" w:cs="Times New Roman"/>
          <w:sz w:val="24"/>
          <w:szCs w:val="24"/>
        </w:rPr>
        <w:t>SG-A. An Amendment Adjusting the Presidential Line of Succession.</w:t>
      </w:r>
    </w:p>
    <w:p w14:paraId="3B8682A4" w14:textId="77777777" w:rsidR="0026227F" w:rsidRPr="000E169B" w:rsidRDefault="00206D26" w:rsidP="00F86F11">
      <w:pPr>
        <w:pStyle w:val="ListBullet"/>
        <w:spacing w:after="0" w:line="240" w:lineRule="auto"/>
        <w:rPr>
          <w:rFonts w:ascii="Times New Roman" w:hAnsi="Times New Roman" w:cs="Times New Roman"/>
          <w:sz w:val="24"/>
          <w:szCs w:val="24"/>
        </w:rPr>
      </w:pPr>
      <w:r w:rsidRPr="000E169B">
        <w:rPr>
          <w:rFonts w:ascii="Times New Roman" w:hAnsi="Times New Roman" w:cs="Times New Roman"/>
          <w:sz w:val="24"/>
          <w:szCs w:val="24"/>
        </w:rPr>
        <w:t>SG-B. An Amendment Providing an Additional Method of Amendment.</w:t>
      </w:r>
    </w:p>
    <w:p w14:paraId="324EA1E0" w14:textId="77777777" w:rsidR="0026227F" w:rsidRPr="000E169B" w:rsidRDefault="00206D26" w:rsidP="009B59F7">
      <w:pPr>
        <w:pStyle w:val="ListBullet"/>
        <w:spacing w:after="0" w:line="240" w:lineRule="auto"/>
        <w:ind w:right="-720"/>
        <w:rPr>
          <w:rFonts w:ascii="Times New Roman" w:hAnsi="Times New Roman" w:cs="Times New Roman"/>
          <w:sz w:val="24"/>
          <w:szCs w:val="24"/>
        </w:rPr>
      </w:pPr>
      <w:r w:rsidRPr="000E169B">
        <w:rPr>
          <w:rFonts w:ascii="Times New Roman" w:hAnsi="Times New Roman" w:cs="Times New Roman"/>
          <w:sz w:val="24"/>
          <w:szCs w:val="24"/>
        </w:rPr>
        <w:t>PA-A. An Amendment Requiring Congressional Authorization for Sustained Use of Military Force.</w:t>
      </w:r>
    </w:p>
    <w:p w14:paraId="0DA4CF1E" w14:textId="77777777" w:rsidR="0026227F" w:rsidRPr="000E169B" w:rsidRDefault="00206D26" w:rsidP="00F86F11">
      <w:pPr>
        <w:pStyle w:val="ListBullet"/>
        <w:spacing w:after="0" w:line="240" w:lineRule="auto"/>
        <w:rPr>
          <w:rFonts w:ascii="Times New Roman" w:hAnsi="Times New Roman" w:cs="Times New Roman"/>
          <w:sz w:val="24"/>
          <w:szCs w:val="24"/>
        </w:rPr>
      </w:pPr>
      <w:r w:rsidRPr="000E169B">
        <w:rPr>
          <w:rFonts w:ascii="Times New Roman" w:hAnsi="Times New Roman" w:cs="Times New Roman"/>
          <w:sz w:val="24"/>
          <w:szCs w:val="24"/>
        </w:rPr>
        <w:t>PA-B. An Amendment Granting the President a Line-Item Veto over Appropriations.</w:t>
      </w:r>
    </w:p>
    <w:p w14:paraId="06AA62FB" w14:textId="77777777" w:rsidR="0026227F" w:rsidRPr="000E169B" w:rsidRDefault="00206D26" w:rsidP="00F86F11">
      <w:pPr>
        <w:pStyle w:val="ListBullet"/>
        <w:spacing w:after="0" w:line="240" w:lineRule="auto"/>
        <w:rPr>
          <w:rFonts w:ascii="Times New Roman" w:hAnsi="Times New Roman" w:cs="Times New Roman"/>
          <w:sz w:val="24"/>
          <w:szCs w:val="24"/>
        </w:rPr>
      </w:pPr>
      <w:r w:rsidRPr="000E169B">
        <w:rPr>
          <w:rFonts w:ascii="Times New Roman" w:hAnsi="Times New Roman" w:cs="Times New Roman"/>
          <w:sz w:val="24"/>
          <w:szCs w:val="24"/>
        </w:rPr>
        <w:t>R-A. An Amendment Securing a Right to Public Education.</w:t>
      </w:r>
    </w:p>
    <w:p w14:paraId="51A3E9AF" w14:textId="77777777" w:rsidR="0026227F" w:rsidRPr="000E169B" w:rsidRDefault="00206D26" w:rsidP="00F86F11">
      <w:pPr>
        <w:pStyle w:val="ListBullet"/>
        <w:spacing w:after="0" w:line="240" w:lineRule="auto"/>
        <w:rPr>
          <w:rFonts w:ascii="Times New Roman" w:hAnsi="Times New Roman" w:cs="Times New Roman"/>
          <w:sz w:val="24"/>
          <w:szCs w:val="24"/>
        </w:rPr>
      </w:pPr>
      <w:r w:rsidRPr="000E169B">
        <w:rPr>
          <w:rFonts w:ascii="Times New Roman" w:hAnsi="Times New Roman" w:cs="Times New Roman"/>
          <w:sz w:val="24"/>
          <w:szCs w:val="24"/>
        </w:rPr>
        <w:t>R-B. An Amendment Extending Freedom of Speech to Digital Public Forums.</w:t>
      </w:r>
    </w:p>
    <w:p w14:paraId="3B4A2FFD" w14:textId="3C13FEE7" w:rsidR="0026227F" w:rsidRPr="000E169B" w:rsidRDefault="00206D26" w:rsidP="00F86F11">
      <w:pPr>
        <w:pStyle w:val="Heading1"/>
        <w:spacing w:before="0" w:line="240" w:lineRule="auto"/>
        <w:rPr>
          <w:rFonts w:ascii="Times New Roman" w:hAnsi="Times New Roman" w:cs="Times New Roman"/>
          <w:sz w:val="24"/>
          <w:szCs w:val="24"/>
        </w:rPr>
      </w:pPr>
      <w:r w:rsidRPr="000E169B">
        <w:rPr>
          <w:rFonts w:ascii="Times New Roman" w:hAnsi="Times New Roman" w:cs="Times New Roman"/>
          <w:sz w:val="24"/>
          <w:szCs w:val="24"/>
        </w:rPr>
        <w:t xml:space="preserve">Part 2. Congress </w:t>
      </w:r>
      <w:r w:rsidR="000A1E47">
        <w:rPr>
          <w:rFonts w:ascii="Times New Roman" w:hAnsi="Times New Roman" w:cs="Times New Roman"/>
          <w:sz w:val="24"/>
          <w:szCs w:val="24"/>
        </w:rPr>
        <w:t>D</w:t>
      </w:r>
      <w:r w:rsidRPr="000E169B">
        <w:rPr>
          <w:rFonts w:ascii="Times New Roman" w:hAnsi="Times New Roman" w:cs="Times New Roman"/>
          <w:sz w:val="24"/>
          <w:szCs w:val="24"/>
        </w:rPr>
        <w:t>ocket</w:t>
      </w:r>
    </w:p>
    <w:p w14:paraId="281FC644" w14:textId="30A57ABA" w:rsidR="0026227F" w:rsidRPr="009231C0" w:rsidRDefault="002617C9" w:rsidP="00F86F11">
      <w:pPr>
        <w:spacing w:after="0" w:line="240" w:lineRule="auto"/>
        <w:rPr>
          <w:rFonts w:ascii="Times New Roman" w:hAnsi="Times New Roman" w:cs="Times New Roman"/>
          <w:sz w:val="24"/>
          <w:szCs w:val="24"/>
        </w:rPr>
      </w:pPr>
      <w:r w:rsidRPr="009231C0">
        <w:rPr>
          <w:rFonts w:ascii="Times New Roman" w:hAnsi="Times New Roman" w:cs="Times New Roman"/>
          <w:sz w:val="24"/>
          <w:szCs w:val="24"/>
        </w:rPr>
        <w:t xml:space="preserve">The </w:t>
      </w:r>
      <w:r w:rsidR="00DE59B8" w:rsidRPr="009231C0">
        <w:rPr>
          <w:rFonts w:ascii="Times New Roman" w:hAnsi="Times New Roman" w:cs="Times New Roman"/>
          <w:sz w:val="24"/>
          <w:szCs w:val="24"/>
        </w:rPr>
        <w:t>“</w:t>
      </w:r>
      <w:r w:rsidRPr="009231C0">
        <w:rPr>
          <w:rFonts w:ascii="Times New Roman" w:hAnsi="Times New Roman" w:cs="Times New Roman"/>
          <w:sz w:val="24"/>
          <w:szCs w:val="24"/>
        </w:rPr>
        <w:t>Founding connection</w:t>
      </w:r>
      <w:r w:rsidR="00DE59B8" w:rsidRPr="009231C0">
        <w:rPr>
          <w:rFonts w:ascii="Times New Roman" w:hAnsi="Times New Roman" w:cs="Times New Roman"/>
          <w:sz w:val="24"/>
          <w:szCs w:val="24"/>
        </w:rPr>
        <w:t>”</w:t>
      </w:r>
      <w:r w:rsidR="00C108A1" w:rsidRPr="009231C0">
        <w:rPr>
          <w:rFonts w:ascii="Times New Roman" w:hAnsi="Times New Roman" w:cs="Times New Roman"/>
          <w:sz w:val="24"/>
          <w:szCs w:val="24"/>
        </w:rPr>
        <w:t xml:space="preserve"> notes</w:t>
      </w:r>
      <w:r w:rsidRPr="009231C0">
        <w:rPr>
          <w:rFonts w:ascii="Times New Roman" w:hAnsi="Times New Roman" w:cs="Times New Roman"/>
          <w:sz w:val="24"/>
          <w:szCs w:val="24"/>
        </w:rPr>
        <w:t xml:space="preserve"> </w:t>
      </w:r>
      <w:r w:rsidR="00C108A1" w:rsidRPr="009231C0">
        <w:rPr>
          <w:rFonts w:ascii="Times New Roman" w:hAnsi="Times New Roman" w:cs="Times New Roman"/>
          <w:sz w:val="24"/>
          <w:szCs w:val="24"/>
        </w:rPr>
        <w:t>link to the tournament theme</w:t>
      </w:r>
      <w:r w:rsidRPr="009231C0">
        <w:rPr>
          <w:rFonts w:ascii="Times New Roman" w:hAnsi="Times New Roman" w:cs="Times New Roman"/>
          <w:sz w:val="24"/>
          <w:szCs w:val="24"/>
        </w:rPr>
        <w:t xml:space="preserve"> but </w:t>
      </w:r>
      <w:r w:rsidR="00C108A1" w:rsidRPr="009231C0">
        <w:rPr>
          <w:rFonts w:ascii="Times New Roman" w:hAnsi="Times New Roman" w:cs="Times New Roman"/>
          <w:sz w:val="24"/>
          <w:szCs w:val="24"/>
        </w:rPr>
        <w:t xml:space="preserve">are </w:t>
      </w:r>
      <w:r w:rsidRPr="009231C0">
        <w:rPr>
          <w:rFonts w:ascii="Times New Roman" w:hAnsi="Times New Roman" w:cs="Times New Roman"/>
          <w:sz w:val="24"/>
          <w:szCs w:val="24"/>
        </w:rPr>
        <w:t>not part of the legislation.</w:t>
      </w:r>
    </w:p>
    <w:p w14:paraId="6605F1DF" w14:textId="77777777" w:rsidR="0026227F" w:rsidRPr="000E169B" w:rsidRDefault="00206D26" w:rsidP="00F86F11">
      <w:pPr>
        <w:pStyle w:val="Heading2"/>
        <w:spacing w:before="0" w:line="240" w:lineRule="auto"/>
        <w:rPr>
          <w:rFonts w:ascii="Times New Roman" w:hAnsi="Times New Roman" w:cs="Times New Roman"/>
          <w:sz w:val="24"/>
          <w:szCs w:val="24"/>
        </w:rPr>
      </w:pPr>
      <w:r w:rsidRPr="000E169B">
        <w:rPr>
          <w:rFonts w:ascii="Times New Roman" w:hAnsi="Times New Roman" w:cs="Times New Roman"/>
          <w:sz w:val="24"/>
          <w:szCs w:val="24"/>
        </w:rPr>
        <w:t>(8) A Bill to Make Full-Day Kindergarten Mandatory</w:t>
      </w:r>
    </w:p>
    <w:p w14:paraId="0D1CE9AE" w14:textId="104AE6AA" w:rsidR="0026227F" w:rsidRPr="000E169B" w:rsidRDefault="00206D26" w:rsidP="00F86F11">
      <w:pPr>
        <w:spacing w:after="0" w:line="240" w:lineRule="auto"/>
        <w:rPr>
          <w:rFonts w:ascii="Times New Roman" w:hAnsi="Times New Roman" w:cs="Times New Roman"/>
          <w:sz w:val="24"/>
          <w:szCs w:val="24"/>
        </w:rPr>
      </w:pPr>
      <w:r w:rsidRPr="000E169B">
        <w:rPr>
          <w:rFonts w:ascii="Times New Roman" w:hAnsi="Times New Roman" w:cs="Times New Roman"/>
          <w:b/>
          <w:sz w:val="24"/>
          <w:szCs w:val="24"/>
        </w:rPr>
        <w:t xml:space="preserve">Founding connection: </w:t>
      </w:r>
      <w:r w:rsidRPr="000E169B">
        <w:rPr>
          <w:rFonts w:ascii="Times New Roman" w:hAnsi="Times New Roman" w:cs="Times New Roman"/>
          <w:sz w:val="24"/>
          <w:szCs w:val="24"/>
        </w:rPr>
        <w:t xml:space="preserve">The Northwest Ordinance of 1787 declared that </w:t>
      </w:r>
      <w:r w:rsidR="00DE59B8">
        <w:rPr>
          <w:rFonts w:ascii="Times New Roman" w:hAnsi="Times New Roman" w:cs="Times New Roman"/>
          <w:sz w:val="24"/>
          <w:szCs w:val="24"/>
        </w:rPr>
        <w:t>“</w:t>
      </w:r>
      <w:r w:rsidRPr="000E169B">
        <w:rPr>
          <w:rFonts w:ascii="Times New Roman" w:hAnsi="Times New Roman" w:cs="Times New Roman"/>
          <w:sz w:val="24"/>
          <w:szCs w:val="24"/>
        </w:rPr>
        <w:t>schools and the means of education shall forever be encouraged</w:t>
      </w:r>
      <w:r w:rsidR="00DE59B8">
        <w:rPr>
          <w:rFonts w:ascii="Times New Roman" w:hAnsi="Times New Roman" w:cs="Times New Roman"/>
          <w:sz w:val="24"/>
          <w:szCs w:val="24"/>
        </w:rPr>
        <w:t>”</w:t>
      </w:r>
      <w:r w:rsidRPr="000E169B">
        <w:rPr>
          <w:rFonts w:ascii="Times New Roman" w:hAnsi="Times New Roman" w:cs="Times New Roman"/>
          <w:sz w:val="24"/>
          <w:szCs w:val="24"/>
        </w:rPr>
        <w:t>; the Tenth Amendment reserves undelegated powers to the states; and the Spending Clause debate asks when federal funding conditions become coercion (</w:t>
      </w:r>
      <w:r w:rsidRPr="009231C0">
        <w:rPr>
          <w:rFonts w:ascii="Times New Roman" w:hAnsi="Times New Roman" w:cs="Times New Roman"/>
          <w:i/>
          <w:iCs/>
          <w:sz w:val="24"/>
          <w:szCs w:val="24"/>
        </w:rPr>
        <w:t>South Dakota v. Dole</w:t>
      </w:r>
      <w:r w:rsidRPr="000E169B">
        <w:rPr>
          <w:rFonts w:ascii="Times New Roman" w:hAnsi="Times New Roman" w:cs="Times New Roman"/>
          <w:sz w:val="24"/>
          <w:szCs w:val="24"/>
        </w:rPr>
        <w:t xml:space="preserve">, 1987; </w:t>
      </w:r>
      <w:r w:rsidRPr="009231C0">
        <w:rPr>
          <w:rFonts w:ascii="Times New Roman" w:hAnsi="Times New Roman" w:cs="Times New Roman"/>
          <w:i/>
          <w:iCs/>
          <w:sz w:val="24"/>
          <w:szCs w:val="24"/>
        </w:rPr>
        <w:t>NFIB v. Sebelius</w:t>
      </w:r>
      <w:r w:rsidRPr="000E169B">
        <w:rPr>
          <w:rFonts w:ascii="Times New Roman" w:hAnsi="Times New Roman" w:cs="Times New Roman"/>
          <w:sz w:val="24"/>
          <w:szCs w:val="24"/>
        </w:rPr>
        <w:t>, 2012).</w:t>
      </w:r>
    </w:p>
    <w:p w14:paraId="293D80BE" w14:textId="77777777" w:rsidR="0026227F" w:rsidRPr="000E169B" w:rsidRDefault="00206D26" w:rsidP="00F86F11">
      <w:pPr>
        <w:spacing w:after="0" w:line="240" w:lineRule="auto"/>
        <w:rPr>
          <w:rFonts w:ascii="Times New Roman" w:hAnsi="Times New Roman" w:cs="Times New Roman"/>
          <w:sz w:val="24"/>
          <w:szCs w:val="24"/>
        </w:rPr>
      </w:pPr>
      <w:r w:rsidRPr="000E169B">
        <w:rPr>
          <w:rFonts w:ascii="Times New Roman" w:hAnsi="Times New Roman" w:cs="Times New Roman"/>
          <w:sz w:val="24"/>
          <w:szCs w:val="24"/>
        </w:rPr>
        <w:t>BE IT ENACTED BY THE CONGRESS HERE ASSEMBLED THAT:</w:t>
      </w:r>
    </w:p>
    <w:p w14:paraId="3780CC45" w14:textId="77777777" w:rsidR="0026227F" w:rsidRPr="000E169B" w:rsidRDefault="00206D26" w:rsidP="00F86F11">
      <w:pPr>
        <w:spacing w:after="0" w:line="240" w:lineRule="auto"/>
        <w:ind w:left="504" w:hanging="504"/>
        <w:rPr>
          <w:rFonts w:ascii="Times New Roman" w:hAnsi="Times New Roman" w:cs="Times New Roman"/>
          <w:sz w:val="24"/>
          <w:szCs w:val="24"/>
        </w:rPr>
      </w:pPr>
      <w:r w:rsidRPr="000E169B">
        <w:rPr>
          <w:rFonts w:ascii="Times New Roman" w:hAnsi="Times New Roman" w:cs="Times New Roman"/>
          <w:b/>
          <w:sz w:val="24"/>
          <w:szCs w:val="24"/>
        </w:rPr>
        <w:t xml:space="preserve">SECTION 1. </w:t>
      </w:r>
      <w:r w:rsidRPr="000E169B">
        <w:rPr>
          <w:rFonts w:ascii="Times New Roman" w:hAnsi="Times New Roman" w:cs="Times New Roman"/>
          <w:sz w:val="24"/>
          <w:szCs w:val="24"/>
        </w:rPr>
        <w:t>Each state, territory, and the Federal District must both offer and mandate full-day kindergarten for each student as part of its basic public school education.</w:t>
      </w:r>
    </w:p>
    <w:p w14:paraId="63294556" w14:textId="77777777" w:rsidR="0026227F" w:rsidRPr="000E169B" w:rsidRDefault="00206D26" w:rsidP="00F86F11">
      <w:pPr>
        <w:spacing w:after="0" w:line="240" w:lineRule="auto"/>
        <w:ind w:left="504" w:hanging="504"/>
        <w:rPr>
          <w:rFonts w:ascii="Times New Roman" w:hAnsi="Times New Roman" w:cs="Times New Roman"/>
          <w:sz w:val="24"/>
          <w:szCs w:val="24"/>
        </w:rPr>
      </w:pPr>
      <w:r w:rsidRPr="000E169B">
        <w:rPr>
          <w:rFonts w:ascii="Times New Roman" w:hAnsi="Times New Roman" w:cs="Times New Roman"/>
          <w:b/>
          <w:sz w:val="24"/>
          <w:szCs w:val="24"/>
        </w:rPr>
        <w:t xml:space="preserve">SECTION 2. </w:t>
      </w:r>
      <w:r w:rsidRPr="000E169B">
        <w:rPr>
          <w:rFonts w:ascii="Times New Roman" w:hAnsi="Times New Roman" w:cs="Times New Roman"/>
          <w:sz w:val="24"/>
          <w:szCs w:val="24"/>
        </w:rPr>
        <w:t>Full-day shall be defined as lasting for an amount of time comparable (within one hour) to that which is expected of students in grades 1-12 in that district.</w:t>
      </w:r>
    </w:p>
    <w:p w14:paraId="4155DF04" w14:textId="77777777" w:rsidR="0026227F" w:rsidRPr="000E169B" w:rsidRDefault="00206D26" w:rsidP="00F86F11">
      <w:pPr>
        <w:spacing w:after="0" w:line="240" w:lineRule="auto"/>
        <w:ind w:left="504" w:hanging="504"/>
        <w:rPr>
          <w:rFonts w:ascii="Times New Roman" w:hAnsi="Times New Roman" w:cs="Times New Roman"/>
          <w:sz w:val="24"/>
          <w:szCs w:val="24"/>
        </w:rPr>
      </w:pPr>
      <w:r w:rsidRPr="000E169B">
        <w:rPr>
          <w:rFonts w:ascii="Times New Roman" w:hAnsi="Times New Roman" w:cs="Times New Roman"/>
          <w:b/>
          <w:sz w:val="24"/>
          <w:szCs w:val="24"/>
        </w:rPr>
        <w:t xml:space="preserve">SECTION 3. </w:t>
      </w:r>
      <w:r w:rsidRPr="000E169B">
        <w:rPr>
          <w:rFonts w:ascii="Times New Roman" w:hAnsi="Times New Roman" w:cs="Times New Roman"/>
          <w:sz w:val="24"/>
          <w:szCs w:val="24"/>
        </w:rPr>
        <w:t>Any school district that fails to comply with this legislation shall lose federal education funding until such time as compliance is reached.</w:t>
      </w:r>
    </w:p>
    <w:p w14:paraId="16597013" w14:textId="77777777" w:rsidR="0026227F" w:rsidRPr="000E169B" w:rsidRDefault="00206D26" w:rsidP="00F86F11">
      <w:pPr>
        <w:spacing w:after="0" w:line="240" w:lineRule="auto"/>
        <w:ind w:left="504" w:hanging="504"/>
        <w:rPr>
          <w:rFonts w:ascii="Times New Roman" w:hAnsi="Times New Roman" w:cs="Times New Roman"/>
          <w:sz w:val="24"/>
          <w:szCs w:val="24"/>
        </w:rPr>
      </w:pPr>
      <w:r w:rsidRPr="000E169B">
        <w:rPr>
          <w:rFonts w:ascii="Times New Roman" w:hAnsi="Times New Roman" w:cs="Times New Roman"/>
          <w:b/>
          <w:sz w:val="24"/>
          <w:szCs w:val="24"/>
        </w:rPr>
        <w:t xml:space="preserve">SECTION 4. </w:t>
      </w:r>
      <w:r w:rsidRPr="000E169B">
        <w:rPr>
          <w:rFonts w:ascii="Times New Roman" w:hAnsi="Times New Roman" w:cs="Times New Roman"/>
          <w:sz w:val="24"/>
          <w:szCs w:val="24"/>
        </w:rPr>
        <w:t>One percent of the Department of Defense budget shall be redirected to the Department of Education to be distributed to states, territories, and the Federal District to ease this transition. School districts which require additional funding to make this transition may apply to their respective education departments for financial support from this fund.</w:t>
      </w:r>
    </w:p>
    <w:p w14:paraId="002D57A8" w14:textId="77777777" w:rsidR="0026227F" w:rsidRPr="000E169B" w:rsidRDefault="00206D26" w:rsidP="00F86F11">
      <w:pPr>
        <w:spacing w:after="0" w:line="240" w:lineRule="auto"/>
        <w:ind w:left="504" w:hanging="504"/>
        <w:rPr>
          <w:rFonts w:ascii="Times New Roman" w:hAnsi="Times New Roman" w:cs="Times New Roman"/>
          <w:sz w:val="24"/>
          <w:szCs w:val="24"/>
        </w:rPr>
      </w:pPr>
      <w:r w:rsidRPr="000E169B">
        <w:rPr>
          <w:rFonts w:ascii="Times New Roman" w:hAnsi="Times New Roman" w:cs="Times New Roman"/>
          <w:b/>
          <w:sz w:val="24"/>
          <w:szCs w:val="24"/>
        </w:rPr>
        <w:t xml:space="preserve">SECTION 5. </w:t>
      </w:r>
      <w:r w:rsidRPr="000E169B">
        <w:rPr>
          <w:rFonts w:ascii="Times New Roman" w:hAnsi="Times New Roman" w:cs="Times New Roman"/>
          <w:sz w:val="24"/>
          <w:szCs w:val="24"/>
        </w:rPr>
        <w:t>This legislation shall be overseen by the Department of Education.</w:t>
      </w:r>
    </w:p>
    <w:p w14:paraId="668877D5" w14:textId="77777777" w:rsidR="0026227F" w:rsidRPr="000E169B" w:rsidRDefault="00206D26" w:rsidP="00F86F11">
      <w:pPr>
        <w:spacing w:after="0" w:line="240" w:lineRule="auto"/>
        <w:ind w:left="504" w:hanging="504"/>
        <w:rPr>
          <w:rFonts w:ascii="Times New Roman" w:hAnsi="Times New Roman" w:cs="Times New Roman"/>
          <w:sz w:val="24"/>
          <w:szCs w:val="24"/>
        </w:rPr>
      </w:pPr>
      <w:r w:rsidRPr="000E169B">
        <w:rPr>
          <w:rFonts w:ascii="Times New Roman" w:hAnsi="Times New Roman" w:cs="Times New Roman"/>
          <w:b/>
          <w:sz w:val="24"/>
          <w:szCs w:val="24"/>
        </w:rPr>
        <w:t xml:space="preserve">SECTION 6. </w:t>
      </w:r>
      <w:r w:rsidRPr="000E169B">
        <w:rPr>
          <w:rFonts w:ascii="Times New Roman" w:hAnsi="Times New Roman" w:cs="Times New Roman"/>
          <w:sz w:val="24"/>
          <w:szCs w:val="24"/>
        </w:rPr>
        <w:t>This legislation shall take effect on July 1, 2027.</w:t>
      </w:r>
    </w:p>
    <w:p w14:paraId="1C6A223D" w14:textId="77777777" w:rsidR="0026227F" w:rsidRPr="000E169B" w:rsidRDefault="00206D26" w:rsidP="00F86F11">
      <w:pPr>
        <w:spacing w:after="0" w:line="240" w:lineRule="auto"/>
        <w:ind w:left="504" w:hanging="504"/>
        <w:rPr>
          <w:rFonts w:ascii="Times New Roman" w:hAnsi="Times New Roman" w:cs="Times New Roman"/>
          <w:sz w:val="24"/>
          <w:szCs w:val="24"/>
        </w:rPr>
      </w:pPr>
      <w:r w:rsidRPr="000E169B">
        <w:rPr>
          <w:rFonts w:ascii="Times New Roman" w:hAnsi="Times New Roman" w:cs="Times New Roman"/>
          <w:b/>
          <w:sz w:val="24"/>
          <w:szCs w:val="24"/>
        </w:rPr>
        <w:t xml:space="preserve">SECTION 7. </w:t>
      </w:r>
      <w:r w:rsidRPr="000E169B">
        <w:rPr>
          <w:rFonts w:ascii="Times New Roman" w:hAnsi="Times New Roman" w:cs="Times New Roman"/>
          <w:sz w:val="24"/>
          <w:szCs w:val="24"/>
        </w:rPr>
        <w:t>All laws in conflict with this legislation are hereby declared null and void.</w:t>
      </w:r>
    </w:p>
    <w:p w14:paraId="2EB049B0" w14:textId="77777777" w:rsidR="0026227F" w:rsidRPr="000E169B" w:rsidRDefault="00206D26" w:rsidP="00F86F11">
      <w:pPr>
        <w:pStyle w:val="Heading2"/>
        <w:spacing w:before="0" w:line="240" w:lineRule="auto"/>
        <w:rPr>
          <w:rFonts w:ascii="Times New Roman" w:hAnsi="Times New Roman" w:cs="Times New Roman"/>
          <w:sz w:val="24"/>
          <w:szCs w:val="24"/>
        </w:rPr>
      </w:pPr>
      <w:r w:rsidRPr="000E169B">
        <w:rPr>
          <w:rFonts w:ascii="Times New Roman" w:hAnsi="Times New Roman" w:cs="Times New Roman"/>
          <w:sz w:val="24"/>
          <w:szCs w:val="24"/>
        </w:rPr>
        <w:t>(12) A Bill to Impose a Temporary Moratorium on New Artificial Intelligence Data Centers</w:t>
      </w:r>
    </w:p>
    <w:p w14:paraId="3C07C260" w14:textId="5471BC0C" w:rsidR="0026227F" w:rsidRPr="000E169B" w:rsidRDefault="00206D26" w:rsidP="00F86F11">
      <w:pPr>
        <w:spacing w:after="0" w:line="240" w:lineRule="auto"/>
        <w:rPr>
          <w:rFonts w:ascii="Times New Roman" w:hAnsi="Times New Roman" w:cs="Times New Roman"/>
          <w:sz w:val="24"/>
          <w:szCs w:val="24"/>
        </w:rPr>
      </w:pPr>
      <w:r w:rsidRPr="000E169B">
        <w:rPr>
          <w:rFonts w:ascii="Times New Roman" w:hAnsi="Times New Roman" w:cs="Times New Roman"/>
          <w:b/>
          <w:sz w:val="24"/>
          <w:szCs w:val="24"/>
        </w:rPr>
        <w:t xml:space="preserve">Founding connection: </w:t>
      </w:r>
      <w:r w:rsidRPr="000E169B">
        <w:rPr>
          <w:rFonts w:ascii="Times New Roman" w:hAnsi="Times New Roman" w:cs="Times New Roman"/>
          <w:sz w:val="24"/>
          <w:szCs w:val="24"/>
        </w:rPr>
        <w:t>The Commerce Clause (Article I, Section 8) and the Fifth Amendment</w:t>
      </w:r>
      <w:r w:rsidR="005B1CBA">
        <w:rPr>
          <w:rFonts w:ascii="Times New Roman" w:hAnsi="Times New Roman" w:cs="Times New Roman"/>
          <w:sz w:val="24"/>
          <w:szCs w:val="24"/>
        </w:rPr>
        <w:t>’</w:t>
      </w:r>
      <w:r w:rsidRPr="000E169B">
        <w:rPr>
          <w:rFonts w:ascii="Times New Roman" w:hAnsi="Times New Roman" w:cs="Times New Roman"/>
          <w:sz w:val="24"/>
          <w:szCs w:val="24"/>
        </w:rPr>
        <w:t>s protection of property frame the question of when Congress may halt private construction nationwide; the Federalist Papers</w:t>
      </w:r>
      <w:r w:rsidR="005B1CBA">
        <w:rPr>
          <w:rFonts w:ascii="Times New Roman" w:hAnsi="Times New Roman" w:cs="Times New Roman"/>
          <w:sz w:val="24"/>
          <w:szCs w:val="24"/>
        </w:rPr>
        <w:t>’</w:t>
      </w:r>
      <w:r w:rsidRPr="000E169B">
        <w:rPr>
          <w:rFonts w:ascii="Times New Roman" w:hAnsi="Times New Roman" w:cs="Times New Roman"/>
          <w:sz w:val="24"/>
          <w:szCs w:val="24"/>
        </w:rPr>
        <w:t xml:space="preserve"> case for a national commercial policy meets the Anti-Federalist worry about distant regulation of local land and energy.</w:t>
      </w:r>
    </w:p>
    <w:p w14:paraId="10B8A3C3" w14:textId="77777777" w:rsidR="0026227F" w:rsidRPr="000E169B" w:rsidRDefault="00206D26" w:rsidP="00F86F11">
      <w:pPr>
        <w:spacing w:after="0" w:line="240" w:lineRule="auto"/>
        <w:rPr>
          <w:rFonts w:ascii="Times New Roman" w:hAnsi="Times New Roman" w:cs="Times New Roman"/>
          <w:sz w:val="24"/>
          <w:szCs w:val="24"/>
        </w:rPr>
      </w:pPr>
      <w:r w:rsidRPr="000E169B">
        <w:rPr>
          <w:rFonts w:ascii="Times New Roman" w:hAnsi="Times New Roman" w:cs="Times New Roman"/>
          <w:sz w:val="24"/>
          <w:szCs w:val="24"/>
        </w:rPr>
        <w:t>BE IT ENACTED BY THE CONGRESS HERE ASSEMBLED THAT:</w:t>
      </w:r>
    </w:p>
    <w:p w14:paraId="166F1CE0" w14:textId="77777777" w:rsidR="0026227F" w:rsidRPr="000E169B" w:rsidRDefault="00206D26" w:rsidP="00F86F11">
      <w:pPr>
        <w:spacing w:after="0" w:line="240" w:lineRule="auto"/>
        <w:ind w:left="504" w:hanging="504"/>
        <w:rPr>
          <w:rFonts w:ascii="Times New Roman" w:hAnsi="Times New Roman" w:cs="Times New Roman"/>
          <w:sz w:val="24"/>
          <w:szCs w:val="24"/>
        </w:rPr>
      </w:pPr>
      <w:r w:rsidRPr="000E169B">
        <w:rPr>
          <w:rFonts w:ascii="Times New Roman" w:hAnsi="Times New Roman" w:cs="Times New Roman"/>
          <w:b/>
          <w:sz w:val="24"/>
          <w:szCs w:val="24"/>
        </w:rPr>
        <w:t xml:space="preserve">SECTION 1. </w:t>
      </w:r>
      <w:r w:rsidRPr="000E169B">
        <w:rPr>
          <w:rFonts w:ascii="Times New Roman" w:hAnsi="Times New Roman" w:cs="Times New Roman"/>
          <w:sz w:val="24"/>
          <w:szCs w:val="24"/>
        </w:rPr>
        <w:t>A nationwide moratorium shall be placed on the construction of new artificial intelligence (AI) data centers and major expansions of existing AI data centers until Congress enacts comprehensive legislation establishing safety, labor, environmental, and consumer protections for advanced AI systems.</w:t>
      </w:r>
    </w:p>
    <w:p w14:paraId="3FB37738" w14:textId="77777777" w:rsidR="0026227F" w:rsidRPr="000E169B" w:rsidRDefault="00206D26" w:rsidP="00F86F11">
      <w:pPr>
        <w:spacing w:after="0" w:line="240" w:lineRule="auto"/>
        <w:ind w:left="504" w:hanging="504"/>
        <w:rPr>
          <w:rFonts w:ascii="Times New Roman" w:hAnsi="Times New Roman" w:cs="Times New Roman"/>
          <w:sz w:val="24"/>
          <w:szCs w:val="24"/>
        </w:rPr>
      </w:pPr>
      <w:r w:rsidRPr="000E169B">
        <w:rPr>
          <w:rFonts w:ascii="Times New Roman" w:hAnsi="Times New Roman" w:cs="Times New Roman"/>
          <w:b/>
          <w:sz w:val="24"/>
          <w:szCs w:val="24"/>
        </w:rPr>
        <w:t xml:space="preserve">SECTION 2. </w:t>
      </w:r>
      <w:r w:rsidRPr="000E169B">
        <w:rPr>
          <w:rFonts w:ascii="Times New Roman" w:hAnsi="Times New Roman" w:cs="Times New Roman"/>
          <w:sz w:val="24"/>
          <w:szCs w:val="24"/>
        </w:rPr>
        <w:t>For the purposes of this legislation:</w:t>
      </w:r>
    </w:p>
    <w:p w14:paraId="62F181DF" w14:textId="6A9EA1D1" w:rsidR="0026227F" w:rsidRPr="000E169B" w:rsidRDefault="00206D26" w:rsidP="00F86F11">
      <w:pPr>
        <w:spacing w:after="0" w:line="240" w:lineRule="auto"/>
        <w:ind w:left="1008" w:hanging="504"/>
        <w:rPr>
          <w:rFonts w:ascii="Times New Roman" w:hAnsi="Times New Roman" w:cs="Times New Roman"/>
          <w:sz w:val="24"/>
          <w:szCs w:val="24"/>
        </w:rPr>
      </w:pPr>
      <w:r w:rsidRPr="000E169B">
        <w:rPr>
          <w:rFonts w:ascii="Times New Roman" w:hAnsi="Times New Roman" w:cs="Times New Roman"/>
          <w:b/>
          <w:sz w:val="24"/>
          <w:szCs w:val="24"/>
        </w:rPr>
        <w:t xml:space="preserve">A. </w:t>
      </w:r>
      <w:r w:rsidR="00DE59B8">
        <w:rPr>
          <w:rFonts w:ascii="Times New Roman" w:hAnsi="Times New Roman" w:cs="Times New Roman"/>
          <w:sz w:val="24"/>
          <w:szCs w:val="24"/>
        </w:rPr>
        <w:t>“</w:t>
      </w:r>
      <w:r w:rsidRPr="000E169B">
        <w:rPr>
          <w:rFonts w:ascii="Times New Roman" w:hAnsi="Times New Roman" w:cs="Times New Roman"/>
          <w:sz w:val="24"/>
          <w:szCs w:val="24"/>
        </w:rPr>
        <w:t>Artificial intelligence data center</w:t>
      </w:r>
      <w:r w:rsidR="00DE59B8">
        <w:rPr>
          <w:rFonts w:ascii="Times New Roman" w:hAnsi="Times New Roman" w:cs="Times New Roman"/>
          <w:sz w:val="24"/>
          <w:szCs w:val="24"/>
        </w:rPr>
        <w:t>”</w:t>
      </w:r>
      <w:r w:rsidRPr="000E169B">
        <w:rPr>
          <w:rFonts w:ascii="Times New Roman" w:hAnsi="Times New Roman" w:cs="Times New Roman"/>
          <w:sz w:val="24"/>
          <w:szCs w:val="24"/>
        </w:rPr>
        <w:t xml:space="preserve"> means a facility primarily dedicated to the training, deployment, or operation of large-scale AI models.</w:t>
      </w:r>
    </w:p>
    <w:p w14:paraId="661042BE" w14:textId="3C876047" w:rsidR="0026227F" w:rsidRPr="000E169B" w:rsidRDefault="00206D26" w:rsidP="00F86F11">
      <w:pPr>
        <w:spacing w:after="0" w:line="240" w:lineRule="auto"/>
        <w:ind w:left="1008" w:hanging="504"/>
        <w:rPr>
          <w:rFonts w:ascii="Times New Roman" w:hAnsi="Times New Roman" w:cs="Times New Roman"/>
          <w:sz w:val="24"/>
          <w:szCs w:val="24"/>
        </w:rPr>
      </w:pPr>
      <w:r w:rsidRPr="000E169B">
        <w:rPr>
          <w:rFonts w:ascii="Times New Roman" w:hAnsi="Times New Roman" w:cs="Times New Roman"/>
          <w:b/>
          <w:sz w:val="24"/>
          <w:szCs w:val="24"/>
        </w:rPr>
        <w:t xml:space="preserve">B. </w:t>
      </w:r>
      <w:r w:rsidR="00DE59B8">
        <w:rPr>
          <w:rFonts w:ascii="Times New Roman" w:hAnsi="Times New Roman" w:cs="Times New Roman"/>
          <w:sz w:val="24"/>
          <w:szCs w:val="24"/>
        </w:rPr>
        <w:t>“</w:t>
      </w:r>
      <w:r w:rsidRPr="000E169B">
        <w:rPr>
          <w:rFonts w:ascii="Times New Roman" w:hAnsi="Times New Roman" w:cs="Times New Roman"/>
          <w:sz w:val="24"/>
          <w:szCs w:val="24"/>
        </w:rPr>
        <w:t>Major expansion</w:t>
      </w:r>
      <w:r w:rsidR="00DE59B8">
        <w:rPr>
          <w:rFonts w:ascii="Times New Roman" w:hAnsi="Times New Roman" w:cs="Times New Roman"/>
          <w:sz w:val="24"/>
          <w:szCs w:val="24"/>
        </w:rPr>
        <w:t>”</w:t>
      </w:r>
      <w:r w:rsidRPr="000E169B">
        <w:rPr>
          <w:rFonts w:ascii="Times New Roman" w:hAnsi="Times New Roman" w:cs="Times New Roman"/>
          <w:sz w:val="24"/>
          <w:szCs w:val="24"/>
        </w:rPr>
        <w:t xml:space="preserve"> means any increase in computing capacity of 25% or greater.</w:t>
      </w:r>
    </w:p>
    <w:p w14:paraId="18DD6119" w14:textId="7A727B52" w:rsidR="0026227F" w:rsidRPr="000E169B" w:rsidRDefault="00206D26" w:rsidP="00F86F11">
      <w:pPr>
        <w:spacing w:after="0" w:line="240" w:lineRule="auto"/>
        <w:ind w:left="1008" w:hanging="504"/>
        <w:rPr>
          <w:rFonts w:ascii="Times New Roman" w:hAnsi="Times New Roman" w:cs="Times New Roman"/>
          <w:sz w:val="24"/>
          <w:szCs w:val="24"/>
        </w:rPr>
      </w:pPr>
      <w:r w:rsidRPr="000E169B">
        <w:rPr>
          <w:rFonts w:ascii="Times New Roman" w:hAnsi="Times New Roman" w:cs="Times New Roman"/>
          <w:b/>
          <w:sz w:val="24"/>
          <w:szCs w:val="24"/>
        </w:rPr>
        <w:t xml:space="preserve">C. </w:t>
      </w:r>
      <w:r w:rsidR="00DE59B8">
        <w:rPr>
          <w:rFonts w:ascii="Times New Roman" w:hAnsi="Times New Roman" w:cs="Times New Roman"/>
          <w:sz w:val="24"/>
          <w:szCs w:val="24"/>
        </w:rPr>
        <w:t>“</w:t>
      </w:r>
      <w:r w:rsidRPr="000E169B">
        <w:rPr>
          <w:rFonts w:ascii="Times New Roman" w:hAnsi="Times New Roman" w:cs="Times New Roman"/>
          <w:sz w:val="24"/>
          <w:szCs w:val="24"/>
        </w:rPr>
        <w:t>Comprehensive AI safeguards</w:t>
      </w:r>
      <w:r w:rsidR="00DE59B8">
        <w:rPr>
          <w:rFonts w:ascii="Times New Roman" w:hAnsi="Times New Roman" w:cs="Times New Roman"/>
          <w:sz w:val="24"/>
          <w:szCs w:val="24"/>
        </w:rPr>
        <w:t>”</w:t>
      </w:r>
      <w:r w:rsidRPr="000E169B">
        <w:rPr>
          <w:rFonts w:ascii="Times New Roman" w:hAnsi="Times New Roman" w:cs="Times New Roman"/>
          <w:sz w:val="24"/>
          <w:szCs w:val="24"/>
        </w:rPr>
        <w:t xml:space="preserve"> means federal regulations addressing AI safety standards, workforce impacts, energy consumption, environmental impacts, and transparency requirements.</w:t>
      </w:r>
    </w:p>
    <w:p w14:paraId="7FE2A909" w14:textId="77777777" w:rsidR="0026227F" w:rsidRPr="000E169B" w:rsidRDefault="00206D26" w:rsidP="00F86F11">
      <w:pPr>
        <w:spacing w:after="0" w:line="240" w:lineRule="auto"/>
        <w:ind w:left="504" w:hanging="504"/>
        <w:rPr>
          <w:rFonts w:ascii="Times New Roman" w:hAnsi="Times New Roman" w:cs="Times New Roman"/>
          <w:sz w:val="24"/>
          <w:szCs w:val="24"/>
        </w:rPr>
      </w:pPr>
      <w:r w:rsidRPr="000E169B">
        <w:rPr>
          <w:rFonts w:ascii="Times New Roman" w:hAnsi="Times New Roman" w:cs="Times New Roman"/>
          <w:b/>
          <w:sz w:val="24"/>
          <w:szCs w:val="24"/>
        </w:rPr>
        <w:lastRenderedPageBreak/>
        <w:t xml:space="preserve">SECTION 3. </w:t>
      </w:r>
      <w:r w:rsidRPr="000E169B">
        <w:rPr>
          <w:rFonts w:ascii="Times New Roman" w:hAnsi="Times New Roman" w:cs="Times New Roman"/>
          <w:sz w:val="24"/>
          <w:szCs w:val="24"/>
        </w:rPr>
        <w:t>The Department of Commerce shall oversee enforcement of this moratorium.</w:t>
      </w:r>
    </w:p>
    <w:p w14:paraId="357BBDE0" w14:textId="77777777" w:rsidR="0026227F" w:rsidRPr="000E169B" w:rsidRDefault="00206D26" w:rsidP="00F86F11">
      <w:pPr>
        <w:spacing w:after="0" w:line="240" w:lineRule="auto"/>
        <w:ind w:left="1008" w:hanging="504"/>
        <w:rPr>
          <w:rFonts w:ascii="Times New Roman" w:hAnsi="Times New Roman" w:cs="Times New Roman"/>
          <w:sz w:val="24"/>
          <w:szCs w:val="24"/>
        </w:rPr>
      </w:pPr>
      <w:r w:rsidRPr="000E169B">
        <w:rPr>
          <w:rFonts w:ascii="Times New Roman" w:hAnsi="Times New Roman" w:cs="Times New Roman"/>
          <w:b/>
          <w:sz w:val="24"/>
          <w:szCs w:val="24"/>
        </w:rPr>
        <w:t xml:space="preserve">A. </w:t>
      </w:r>
      <w:r w:rsidRPr="000E169B">
        <w:rPr>
          <w:rFonts w:ascii="Times New Roman" w:hAnsi="Times New Roman" w:cs="Times New Roman"/>
          <w:sz w:val="24"/>
          <w:szCs w:val="24"/>
        </w:rPr>
        <w:t>Existing data centers may continue operation and perform routine maintenance.</w:t>
      </w:r>
    </w:p>
    <w:p w14:paraId="672FFABD" w14:textId="277F050B" w:rsidR="0026227F" w:rsidRPr="000E169B" w:rsidRDefault="00206D26" w:rsidP="00F86F11">
      <w:pPr>
        <w:spacing w:after="0" w:line="240" w:lineRule="auto"/>
        <w:ind w:left="1008" w:hanging="504"/>
        <w:rPr>
          <w:rFonts w:ascii="Times New Roman" w:hAnsi="Times New Roman" w:cs="Times New Roman"/>
          <w:sz w:val="24"/>
          <w:szCs w:val="24"/>
        </w:rPr>
      </w:pPr>
      <w:r w:rsidRPr="000E169B">
        <w:rPr>
          <w:rFonts w:ascii="Times New Roman" w:hAnsi="Times New Roman" w:cs="Times New Roman"/>
          <w:b/>
          <w:sz w:val="24"/>
          <w:szCs w:val="24"/>
        </w:rPr>
        <w:t xml:space="preserve">B. </w:t>
      </w:r>
      <w:r w:rsidRPr="000E169B">
        <w:rPr>
          <w:rFonts w:ascii="Times New Roman" w:hAnsi="Times New Roman" w:cs="Times New Roman"/>
          <w:sz w:val="24"/>
          <w:szCs w:val="24"/>
        </w:rPr>
        <w:t>The Department of Commerce shall submit annual reports to Congress evaluating AI</w:t>
      </w:r>
      <w:r w:rsidR="005B1CBA">
        <w:rPr>
          <w:rFonts w:ascii="Times New Roman" w:hAnsi="Times New Roman" w:cs="Times New Roman"/>
          <w:sz w:val="24"/>
          <w:szCs w:val="24"/>
        </w:rPr>
        <w:t>’</w:t>
      </w:r>
      <w:r w:rsidRPr="000E169B">
        <w:rPr>
          <w:rFonts w:ascii="Times New Roman" w:hAnsi="Times New Roman" w:cs="Times New Roman"/>
          <w:sz w:val="24"/>
          <w:szCs w:val="24"/>
        </w:rPr>
        <w:t>s effects on employment, infrastructure, energy consumption, and public safety.</w:t>
      </w:r>
    </w:p>
    <w:p w14:paraId="36B2FFA0" w14:textId="77777777" w:rsidR="0026227F" w:rsidRPr="000E169B" w:rsidRDefault="00206D26" w:rsidP="00F86F11">
      <w:pPr>
        <w:spacing w:after="0" w:line="240" w:lineRule="auto"/>
        <w:ind w:left="504" w:hanging="504"/>
        <w:rPr>
          <w:rFonts w:ascii="Times New Roman" w:hAnsi="Times New Roman" w:cs="Times New Roman"/>
          <w:sz w:val="24"/>
          <w:szCs w:val="24"/>
        </w:rPr>
      </w:pPr>
      <w:r w:rsidRPr="000E169B">
        <w:rPr>
          <w:rFonts w:ascii="Times New Roman" w:hAnsi="Times New Roman" w:cs="Times New Roman"/>
          <w:b/>
          <w:sz w:val="24"/>
          <w:szCs w:val="24"/>
        </w:rPr>
        <w:t xml:space="preserve">SECTION 4. </w:t>
      </w:r>
      <w:r w:rsidRPr="000E169B">
        <w:rPr>
          <w:rFonts w:ascii="Times New Roman" w:hAnsi="Times New Roman" w:cs="Times New Roman"/>
          <w:sz w:val="24"/>
          <w:szCs w:val="24"/>
        </w:rPr>
        <w:t>The United States shall restrict exports of advanced AI computing infrastructure to nations lacking comparable AI safety regulations, as determined by the Department of Commerce.</w:t>
      </w:r>
    </w:p>
    <w:p w14:paraId="0C05643C" w14:textId="77777777" w:rsidR="0026227F" w:rsidRPr="000E169B" w:rsidRDefault="00206D26" w:rsidP="00F86F11">
      <w:pPr>
        <w:spacing w:after="0" w:line="240" w:lineRule="auto"/>
        <w:ind w:left="504" w:hanging="504"/>
        <w:rPr>
          <w:rFonts w:ascii="Times New Roman" w:hAnsi="Times New Roman" w:cs="Times New Roman"/>
          <w:sz w:val="24"/>
          <w:szCs w:val="24"/>
        </w:rPr>
      </w:pPr>
      <w:r w:rsidRPr="000E169B">
        <w:rPr>
          <w:rFonts w:ascii="Times New Roman" w:hAnsi="Times New Roman" w:cs="Times New Roman"/>
          <w:b/>
          <w:sz w:val="24"/>
          <w:szCs w:val="24"/>
        </w:rPr>
        <w:t xml:space="preserve">SECTION 5. </w:t>
      </w:r>
      <w:r w:rsidRPr="000E169B">
        <w:rPr>
          <w:rFonts w:ascii="Times New Roman" w:hAnsi="Times New Roman" w:cs="Times New Roman"/>
          <w:sz w:val="24"/>
          <w:szCs w:val="24"/>
        </w:rPr>
        <w:t>This legislation will take effect within 90 days after passage.</w:t>
      </w:r>
    </w:p>
    <w:p w14:paraId="45E313BC" w14:textId="77777777" w:rsidR="0026227F" w:rsidRPr="000E169B" w:rsidRDefault="00206D26" w:rsidP="00F86F11">
      <w:pPr>
        <w:spacing w:after="0" w:line="240" w:lineRule="auto"/>
        <w:ind w:left="504" w:hanging="504"/>
        <w:rPr>
          <w:rFonts w:ascii="Times New Roman" w:hAnsi="Times New Roman" w:cs="Times New Roman"/>
          <w:sz w:val="24"/>
          <w:szCs w:val="24"/>
        </w:rPr>
      </w:pPr>
      <w:r w:rsidRPr="000E169B">
        <w:rPr>
          <w:rFonts w:ascii="Times New Roman" w:hAnsi="Times New Roman" w:cs="Times New Roman"/>
          <w:b/>
          <w:sz w:val="24"/>
          <w:szCs w:val="24"/>
        </w:rPr>
        <w:t xml:space="preserve">SECTION 6. </w:t>
      </w:r>
      <w:r w:rsidRPr="000E169B">
        <w:rPr>
          <w:rFonts w:ascii="Times New Roman" w:hAnsi="Times New Roman" w:cs="Times New Roman"/>
          <w:sz w:val="24"/>
          <w:szCs w:val="24"/>
        </w:rPr>
        <w:t>All laws in conflict with this legislation are hereby declared null and void.</w:t>
      </w:r>
    </w:p>
    <w:p w14:paraId="3378E725" w14:textId="77777777" w:rsidR="0026227F" w:rsidRPr="000E169B" w:rsidRDefault="00206D26" w:rsidP="00F86F11">
      <w:pPr>
        <w:pStyle w:val="Heading2"/>
        <w:spacing w:before="0" w:line="240" w:lineRule="auto"/>
        <w:rPr>
          <w:rFonts w:ascii="Times New Roman" w:hAnsi="Times New Roman" w:cs="Times New Roman"/>
          <w:sz w:val="24"/>
          <w:szCs w:val="24"/>
        </w:rPr>
      </w:pPr>
      <w:r w:rsidRPr="000E169B">
        <w:rPr>
          <w:rFonts w:ascii="Times New Roman" w:hAnsi="Times New Roman" w:cs="Times New Roman"/>
          <w:sz w:val="24"/>
          <w:szCs w:val="24"/>
        </w:rPr>
        <w:t>(10) American Manufacturing Security Act</w:t>
      </w:r>
    </w:p>
    <w:p w14:paraId="404833BC" w14:textId="176F992E" w:rsidR="0026227F" w:rsidRPr="000E169B" w:rsidRDefault="00206D26" w:rsidP="00F86F11">
      <w:pPr>
        <w:spacing w:after="0" w:line="240" w:lineRule="auto"/>
        <w:rPr>
          <w:rFonts w:ascii="Times New Roman" w:hAnsi="Times New Roman" w:cs="Times New Roman"/>
          <w:sz w:val="24"/>
          <w:szCs w:val="24"/>
        </w:rPr>
      </w:pPr>
      <w:r w:rsidRPr="000E169B">
        <w:rPr>
          <w:rFonts w:ascii="Times New Roman" w:hAnsi="Times New Roman" w:cs="Times New Roman"/>
          <w:b/>
          <w:sz w:val="24"/>
          <w:szCs w:val="24"/>
        </w:rPr>
        <w:t xml:space="preserve">Founding connection: </w:t>
      </w:r>
      <w:r w:rsidRPr="000E169B">
        <w:rPr>
          <w:rFonts w:ascii="Times New Roman" w:hAnsi="Times New Roman" w:cs="Times New Roman"/>
          <w:sz w:val="24"/>
          <w:szCs w:val="24"/>
        </w:rPr>
        <w:t>Alexander Hamilton</w:t>
      </w:r>
      <w:r w:rsidR="005B1CBA">
        <w:rPr>
          <w:rFonts w:ascii="Times New Roman" w:hAnsi="Times New Roman" w:cs="Times New Roman"/>
          <w:sz w:val="24"/>
          <w:szCs w:val="24"/>
        </w:rPr>
        <w:t>’</w:t>
      </w:r>
      <w:r w:rsidRPr="000E169B">
        <w:rPr>
          <w:rFonts w:ascii="Times New Roman" w:hAnsi="Times New Roman" w:cs="Times New Roman"/>
          <w:sz w:val="24"/>
          <w:szCs w:val="24"/>
        </w:rPr>
        <w:t>s Report on Manufactures (1791) argued that the new nation should use bounties and tariffs to build domestic industry; Jefferson and Madison answered that government should not pick favorites among trades. The taxing power (Article I, Section 8) is the tool at issue.</w:t>
      </w:r>
    </w:p>
    <w:p w14:paraId="2CF57D1A" w14:textId="77777777" w:rsidR="0026227F" w:rsidRPr="000E169B" w:rsidRDefault="00206D26" w:rsidP="00F86F11">
      <w:pPr>
        <w:spacing w:after="0" w:line="240" w:lineRule="auto"/>
        <w:rPr>
          <w:rFonts w:ascii="Times New Roman" w:hAnsi="Times New Roman" w:cs="Times New Roman"/>
          <w:sz w:val="24"/>
          <w:szCs w:val="24"/>
        </w:rPr>
      </w:pPr>
      <w:r w:rsidRPr="000E169B">
        <w:rPr>
          <w:rFonts w:ascii="Times New Roman" w:hAnsi="Times New Roman" w:cs="Times New Roman"/>
          <w:sz w:val="24"/>
          <w:szCs w:val="24"/>
        </w:rPr>
        <w:t>BE IT ENACTED BY THE CONGRESS HERE ASSEMBLED THAT:</w:t>
      </w:r>
    </w:p>
    <w:p w14:paraId="60CD2510" w14:textId="77777777" w:rsidR="0026227F" w:rsidRPr="000E169B" w:rsidRDefault="00206D26" w:rsidP="00F86F11">
      <w:pPr>
        <w:spacing w:after="0" w:line="240" w:lineRule="auto"/>
        <w:ind w:left="504" w:hanging="504"/>
        <w:rPr>
          <w:rFonts w:ascii="Times New Roman" w:hAnsi="Times New Roman" w:cs="Times New Roman"/>
          <w:sz w:val="24"/>
          <w:szCs w:val="24"/>
        </w:rPr>
      </w:pPr>
      <w:r w:rsidRPr="000E169B">
        <w:rPr>
          <w:rFonts w:ascii="Times New Roman" w:hAnsi="Times New Roman" w:cs="Times New Roman"/>
          <w:b/>
          <w:sz w:val="24"/>
          <w:szCs w:val="24"/>
        </w:rPr>
        <w:t xml:space="preserve">SECTION 1. </w:t>
      </w:r>
      <w:r w:rsidRPr="000E169B">
        <w:rPr>
          <w:rFonts w:ascii="Times New Roman" w:hAnsi="Times New Roman" w:cs="Times New Roman"/>
          <w:sz w:val="24"/>
          <w:szCs w:val="24"/>
        </w:rPr>
        <w:t>A federal tax credit equal to 30 percent of qualifying expenditures shall be provided to businesses that manufacture designated critical goods within the United States.</w:t>
      </w:r>
    </w:p>
    <w:p w14:paraId="3913AFC1" w14:textId="77777777" w:rsidR="0026227F" w:rsidRPr="000E169B" w:rsidRDefault="00206D26" w:rsidP="00F86F11">
      <w:pPr>
        <w:spacing w:after="0" w:line="240" w:lineRule="auto"/>
        <w:ind w:left="504" w:hanging="504"/>
        <w:rPr>
          <w:rFonts w:ascii="Times New Roman" w:hAnsi="Times New Roman" w:cs="Times New Roman"/>
          <w:sz w:val="24"/>
          <w:szCs w:val="24"/>
        </w:rPr>
      </w:pPr>
      <w:r w:rsidRPr="000E169B">
        <w:rPr>
          <w:rFonts w:ascii="Times New Roman" w:hAnsi="Times New Roman" w:cs="Times New Roman"/>
          <w:b/>
          <w:sz w:val="24"/>
          <w:szCs w:val="24"/>
        </w:rPr>
        <w:t xml:space="preserve">SECTION 2. </w:t>
      </w:r>
      <w:r w:rsidRPr="000E169B">
        <w:rPr>
          <w:rFonts w:ascii="Times New Roman" w:hAnsi="Times New Roman" w:cs="Times New Roman"/>
          <w:sz w:val="24"/>
          <w:szCs w:val="24"/>
        </w:rPr>
        <w:t>For the purposes of this legislation:</w:t>
      </w:r>
    </w:p>
    <w:p w14:paraId="434A49E4" w14:textId="67D61467" w:rsidR="0026227F" w:rsidRPr="000E169B" w:rsidRDefault="00206D26" w:rsidP="00F86F11">
      <w:pPr>
        <w:spacing w:after="0" w:line="240" w:lineRule="auto"/>
        <w:ind w:left="1008" w:hanging="504"/>
        <w:rPr>
          <w:rFonts w:ascii="Times New Roman" w:hAnsi="Times New Roman" w:cs="Times New Roman"/>
          <w:sz w:val="24"/>
          <w:szCs w:val="24"/>
        </w:rPr>
      </w:pPr>
      <w:r w:rsidRPr="000E169B">
        <w:rPr>
          <w:rFonts w:ascii="Times New Roman" w:hAnsi="Times New Roman" w:cs="Times New Roman"/>
          <w:b/>
          <w:sz w:val="24"/>
          <w:szCs w:val="24"/>
        </w:rPr>
        <w:t xml:space="preserve">A. </w:t>
      </w:r>
      <w:r w:rsidR="00DE59B8">
        <w:rPr>
          <w:rFonts w:ascii="Times New Roman" w:hAnsi="Times New Roman" w:cs="Times New Roman"/>
          <w:sz w:val="24"/>
          <w:szCs w:val="24"/>
        </w:rPr>
        <w:t>“</w:t>
      </w:r>
      <w:r w:rsidRPr="000E169B">
        <w:rPr>
          <w:rFonts w:ascii="Times New Roman" w:hAnsi="Times New Roman" w:cs="Times New Roman"/>
          <w:sz w:val="24"/>
          <w:szCs w:val="24"/>
        </w:rPr>
        <w:t>Qualifying expenditures</w:t>
      </w:r>
      <w:r w:rsidR="00DE59B8">
        <w:rPr>
          <w:rFonts w:ascii="Times New Roman" w:hAnsi="Times New Roman" w:cs="Times New Roman"/>
          <w:sz w:val="24"/>
          <w:szCs w:val="24"/>
        </w:rPr>
        <w:t>”</w:t>
      </w:r>
      <w:r w:rsidRPr="000E169B">
        <w:rPr>
          <w:rFonts w:ascii="Times New Roman" w:hAnsi="Times New Roman" w:cs="Times New Roman"/>
          <w:sz w:val="24"/>
          <w:szCs w:val="24"/>
        </w:rPr>
        <w:t xml:space="preserve"> shall include construction or expansion of domestic manufacturing facilities; purchase of advanced manufacturing equipment; and workforce training programs related to manufacturing.</w:t>
      </w:r>
    </w:p>
    <w:p w14:paraId="1401944F" w14:textId="2CF809EE" w:rsidR="0026227F" w:rsidRPr="000E169B" w:rsidRDefault="00206D26" w:rsidP="00F86F11">
      <w:pPr>
        <w:spacing w:after="0" w:line="240" w:lineRule="auto"/>
        <w:ind w:left="1008" w:hanging="504"/>
        <w:rPr>
          <w:rFonts w:ascii="Times New Roman" w:hAnsi="Times New Roman" w:cs="Times New Roman"/>
          <w:sz w:val="24"/>
          <w:szCs w:val="24"/>
        </w:rPr>
      </w:pPr>
      <w:r w:rsidRPr="000E169B">
        <w:rPr>
          <w:rFonts w:ascii="Times New Roman" w:hAnsi="Times New Roman" w:cs="Times New Roman"/>
          <w:b/>
          <w:sz w:val="24"/>
          <w:szCs w:val="24"/>
        </w:rPr>
        <w:t xml:space="preserve">B. </w:t>
      </w:r>
      <w:r w:rsidR="00DE59B8">
        <w:rPr>
          <w:rFonts w:ascii="Times New Roman" w:hAnsi="Times New Roman" w:cs="Times New Roman"/>
          <w:sz w:val="24"/>
          <w:szCs w:val="24"/>
        </w:rPr>
        <w:t>“</w:t>
      </w:r>
      <w:r w:rsidRPr="000E169B">
        <w:rPr>
          <w:rFonts w:ascii="Times New Roman" w:hAnsi="Times New Roman" w:cs="Times New Roman"/>
          <w:sz w:val="24"/>
          <w:szCs w:val="24"/>
        </w:rPr>
        <w:t>Critical goods</w:t>
      </w:r>
      <w:r w:rsidR="00DE59B8">
        <w:rPr>
          <w:rFonts w:ascii="Times New Roman" w:hAnsi="Times New Roman" w:cs="Times New Roman"/>
          <w:sz w:val="24"/>
          <w:szCs w:val="24"/>
        </w:rPr>
        <w:t>”</w:t>
      </w:r>
      <w:r w:rsidRPr="000E169B">
        <w:rPr>
          <w:rFonts w:ascii="Times New Roman" w:hAnsi="Times New Roman" w:cs="Times New Roman"/>
          <w:sz w:val="24"/>
          <w:szCs w:val="24"/>
        </w:rPr>
        <w:t xml:space="preserve"> shall include, but not be limited to semiconductors; pharmaceuticals and medical supplies; advanced batteries and energy technologies; and rare earth and strategic mineral products.</w:t>
      </w:r>
    </w:p>
    <w:p w14:paraId="1BA3646E" w14:textId="77777777" w:rsidR="0026227F" w:rsidRPr="000E169B" w:rsidRDefault="00206D26" w:rsidP="00F86F11">
      <w:pPr>
        <w:spacing w:after="0" w:line="240" w:lineRule="auto"/>
        <w:ind w:left="504" w:hanging="504"/>
        <w:rPr>
          <w:rFonts w:ascii="Times New Roman" w:hAnsi="Times New Roman" w:cs="Times New Roman"/>
          <w:sz w:val="24"/>
          <w:szCs w:val="24"/>
        </w:rPr>
      </w:pPr>
      <w:r w:rsidRPr="000E169B">
        <w:rPr>
          <w:rFonts w:ascii="Times New Roman" w:hAnsi="Times New Roman" w:cs="Times New Roman"/>
          <w:b/>
          <w:sz w:val="24"/>
          <w:szCs w:val="24"/>
        </w:rPr>
        <w:t xml:space="preserve">SECTION 3. </w:t>
      </w:r>
      <w:r w:rsidRPr="000E169B">
        <w:rPr>
          <w:rFonts w:ascii="Times New Roman" w:hAnsi="Times New Roman" w:cs="Times New Roman"/>
          <w:sz w:val="24"/>
          <w:szCs w:val="24"/>
        </w:rPr>
        <w:t>To qualify for the tax credit, businesses must conduct the majority of manufacturing activities within the United States and comply with all applicable federal labor and environmental laws.</w:t>
      </w:r>
    </w:p>
    <w:p w14:paraId="66509F9C" w14:textId="77777777" w:rsidR="0026227F" w:rsidRPr="000E169B" w:rsidRDefault="00206D26" w:rsidP="00F86F11">
      <w:pPr>
        <w:spacing w:after="0" w:line="240" w:lineRule="auto"/>
        <w:ind w:left="504" w:hanging="504"/>
        <w:rPr>
          <w:rFonts w:ascii="Times New Roman" w:hAnsi="Times New Roman" w:cs="Times New Roman"/>
          <w:sz w:val="24"/>
          <w:szCs w:val="24"/>
        </w:rPr>
      </w:pPr>
      <w:r w:rsidRPr="000E169B">
        <w:rPr>
          <w:rFonts w:ascii="Times New Roman" w:hAnsi="Times New Roman" w:cs="Times New Roman"/>
          <w:b/>
          <w:sz w:val="24"/>
          <w:szCs w:val="24"/>
        </w:rPr>
        <w:t xml:space="preserve">SECTION 4. </w:t>
      </w:r>
      <w:r w:rsidRPr="000E169B">
        <w:rPr>
          <w:rFonts w:ascii="Times New Roman" w:hAnsi="Times New Roman" w:cs="Times New Roman"/>
          <w:sz w:val="24"/>
          <w:szCs w:val="24"/>
        </w:rPr>
        <w:t>The Department of Commerce shall oversee implementation and submit annual reports to Congress regarding the effectiveness of this program.</w:t>
      </w:r>
    </w:p>
    <w:p w14:paraId="3E0800BC" w14:textId="77777777" w:rsidR="0026227F" w:rsidRPr="000E169B" w:rsidRDefault="00206D26" w:rsidP="00F86F11">
      <w:pPr>
        <w:spacing w:after="0" w:line="240" w:lineRule="auto"/>
        <w:ind w:left="504" w:hanging="504"/>
        <w:rPr>
          <w:rFonts w:ascii="Times New Roman" w:hAnsi="Times New Roman" w:cs="Times New Roman"/>
          <w:sz w:val="24"/>
          <w:szCs w:val="24"/>
        </w:rPr>
      </w:pPr>
      <w:r w:rsidRPr="000E169B">
        <w:rPr>
          <w:rFonts w:ascii="Times New Roman" w:hAnsi="Times New Roman" w:cs="Times New Roman"/>
          <w:b/>
          <w:sz w:val="24"/>
          <w:szCs w:val="24"/>
        </w:rPr>
        <w:t xml:space="preserve">SECTION 5. </w:t>
      </w:r>
      <w:r w:rsidRPr="000E169B">
        <w:rPr>
          <w:rFonts w:ascii="Times New Roman" w:hAnsi="Times New Roman" w:cs="Times New Roman"/>
          <w:sz w:val="24"/>
          <w:szCs w:val="24"/>
        </w:rPr>
        <w:t>Funding for this legislation shall be derived from general federal revenues.</w:t>
      </w:r>
    </w:p>
    <w:p w14:paraId="5410F6B3" w14:textId="77777777" w:rsidR="0026227F" w:rsidRPr="000E169B" w:rsidRDefault="00206D26" w:rsidP="00F86F11">
      <w:pPr>
        <w:spacing w:after="0" w:line="240" w:lineRule="auto"/>
        <w:ind w:left="504" w:hanging="504"/>
        <w:rPr>
          <w:rFonts w:ascii="Times New Roman" w:hAnsi="Times New Roman" w:cs="Times New Roman"/>
          <w:sz w:val="24"/>
          <w:szCs w:val="24"/>
        </w:rPr>
      </w:pPr>
      <w:r w:rsidRPr="000E169B">
        <w:rPr>
          <w:rFonts w:ascii="Times New Roman" w:hAnsi="Times New Roman" w:cs="Times New Roman"/>
          <w:b/>
          <w:sz w:val="24"/>
          <w:szCs w:val="24"/>
        </w:rPr>
        <w:t xml:space="preserve">SECTION 6. </w:t>
      </w:r>
      <w:r w:rsidRPr="000E169B">
        <w:rPr>
          <w:rFonts w:ascii="Times New Roman" w:hAnsi="Times New Roman" w:cs="Times New Roman"/>
          <w:sz w:val="24"/>
          <w:szCs w:val="24"/>
        </w:rPr>
        <w:t>This legislation shall take effect on July 1, 2027</w:t>
      </w:r>
    </w:p>
    <w:p w14:paraId="29D51908" w14:textId="77777777" w:rsidR="0026227F" w:rsidRPr="000E169B" w:rsidRDefault="00206D26" w:rsidP="00F86F11">
      <w:pPr>
        <w:spacing w:after="0" w:line="240" w:lineRule="auto"/>
        <w:ind w:left="504" w:hanging="504"/>
        <w:rPr>
          <w:rFonts w:ascii="Times New Roman" w:hAnsi="Times New Roman" w:cs="Times New Roman"/>
          <w:sz w:val="24"/>
          <w:szCs w:val="24"/>
        </w:rPr>
      </w:pPr>
      <w:r w:rsidRPr="000E169B">
        <w:rPr>
          <w:rFonts w:ascii="Times New Roman" w:hAnsi="Times New Roman" w:cs="Times New Roman"/>
          <w:b/>
          <w:sz w:val="24"/>
          <w:szCs w:val="24"/>
        </w:rPr>
        <w:t xml:space="preserve">SECTION 7. </w:t>
      </w:r>
      <w:r w:rsidRPr="000E169B">
        <w:rPr>
          <w:rFonts w:ascii="Times New Roman" w:hAnsi="Times New Roman" w:cs="Times New Roman"/>
          <w:sz w:val="24"/>
          <w:szCs w:val="24"/>
        </w:rPr>
        <w:t>All laws in conflict with this legislation are hereby declared null and void.</w:t>
      </w:r>
    </w:p>
    <w:p w14:paraId="6F2DFFE0" w14:textId="77777777" w:rsidR="0026227F" w:rsidRPr="000E169B" w:rsidRDefault="00206D26" w:rsidP="00F86F11">
      <w:pPr>
        <w:pStyle w:val="Heading2"/>
        <w:spacing w:before="0" w:line="240" w:lineRule="auto"/>
        <w:rPr>
          <w:rFonts w:ascii="Times New Roman" w:hAnsi="Times New Roman" w:cs="Times New Roman"/>
          <w:sz w:val="24"/>
          <w:szCs w:val="24"/>
        </w:rPr>
      </w:pPr>
      <w:r w:rsidRPr="000E169B">
        <w:rPr>
          <w:rFonts w:ascii="Times New Roman" w:hAnsi="Times New Roman" w:cs="Times New Roman"/>
          <w:sz w:val="24"/>
          <w:szCs w:val="24"/>
        </w:rPr>
        <w:t>(6) A Resolution to Amend the Constitution to Adjust the Presidential Line of Succession</w:t>
      </w:r>
    </w:p>
    <w:p w14:paraId="52BE2883" w14:textId="4D618492" w:rsidR="0026227F" w:rsidRPr="000E169B" w:rsidRDefault="00206D26" w:rsidP="00F86F11">
      <w:pPr>
        <w:spacing w:after="0" w:line="240" w:lineRule="auto"/>
        <w:rPr>
          <w:rFonts w:ascii="Times New Roman" w:hAnsi="Times New Roman" w:cs="Times New Roman"/>
          <w:sz w:val="24"/>
          <w:szCs w:val="24"/>
        </w:rPr>
      </w:pPr>
      <w:r w:rsidRPr="000E169B">
        <w:rPr>
          <w:rFonts w:ascii="Times New Roman" w:hAnsi="Times New Roman" w:cs="Times New Roman"/>
          <w:b/>
          <w:sz w:val="24"/>
          <w:szCs w:val="24"/>
        </w:rPr>
        <w:t xml:space="preserve">Founding connection: </w:t>
      </w:r>
      <w:r w:rsidRPr="000E169B">
        <w:rPr>
          <w:rFonts w:ascii="Times New Roman" w:hAnsi="Times New Roman" w:cs="Times New Roman"/>
          <w:sz w:val="24"/>
          <w:szCs w:val="24"/>
        </w:rPr>
        <w:t>The original Constitution made the runner-up in the presidential election the Vice President, so the first contested succession would have crossed party lines (Adams and Jefferson, 1796). The Twelfth Amendment (1804) ended that; the Twenty-Fifth Amendment (1967) settled succession; Federalist No. 10 and Washington</w:t>
      </w:r>
      <w:r w:rsidR="005B1CBA">
        <w:rPr>
          <w:rFonts w:ascii="Times New Roman" w:hAnsi="Times New Roman" w:cs="Times New Roman"/>
          <w:sz w:val="24"/>
          <w:szCs w:val="24"/>
        </w:rPr>
        <w:t>’</w:t>
      </w:r>
      <w:r w:rsidRPr="000E169B">
        <w:rPr>
          <w:rFonts w:ascii="Times New Roman" w:hAnsi="Times New Roman" w:cs="Times New Roman"/>
          <w:sz w:val="24"/>
          <w:szCs w:val="24"/>
        </w:rPr>
        <w:t>s Farewell Address warn of the spirit of party.</w:t>
      </w:r>
    </w:p>
    <w:p w14:paraId="64251868" w14:textId="77777777" w:rsidR="0026227F" w:rsidRPr="000E169B" w:rsidRDefault="00206D26" w:rsidP="00F86F11">
      <w:pPr>
        <w:spacing w:after="0" w:line="240" w:lineRule="auto"/>
        <w:rPr>
          <w:rFonts w:ascii="Times New Roman" w:hAnsi="Times New Roman" w:cs="Times New Roman"/>
          <w:sz w:val="24"/>
          <w:szCs w:val="24"/>
        </w:rPr>
      </w:pPr>
      <w:r w:rsidRPr="000E169B">
        <w:rPr>
          <w:rFonts w:ascii="Times New Roman" w:hAnsi="Times New Roman" w:cs="Times New Roman"/>
          <w:sz w:val="24"/>
          <w:szCs w:val="24"/>
        </w:rPr>
        <w:t>RESOLVED, That the following article is proposed as an amendment to the Constitution of the United States, which shall be valid to all intents and purposes as part of the Constitution when ratified by the legislatures of three-fourths of the several states within seven years from the date of its submission by the Congress:</w:t>
      </w:r>
    </w:p>
    <w:p w14:paraId="7E26406B" w14:textId="77777777" w:rsidR="0026227F" w:rsidRPr="000E169B" w:rsidRDefault="00206D26" w:rsidP="00F86F11">
      <w:pPr>
        <w:spacing w:after="0" w:line="240" w:lineRule="auto"/>
        <w:rPr>
          <w:rFonts w:ascii="Times New Roman" w:hAnsi="Times New Roman" w:cs="Times New Roman"/>
          <w:sz w:val="24"/>
          <w:szCs w:val="24"/>
        </w:rPr>
      </w:pPr>
      <w:r w:rsidRPr="000E169B">
        <w:rPr>
          <w:rFonts w:ascii="Times New Roman" w:hAnsi="Times New Roman" w:cs="Times New Roman"/>
          <w:sz w:val="24"/>
          <w:szCs w:val="24"/>
        </w:rPr>
        <w:t>ARTICLE --</w:t>
      </w:r>
    </w:p>
    <w:p w14:paraId="1C8245A1" w14:textId="77777777" w:rsidR="0026227F" w:rsidRPr="000E169B" w:rsidRDefault="00206D26" w:rsidP="00F86F11">
      <w:pPr>
        <w:spacing w:after="0" w:line="240" w:lineRule="auto"/>
        <w:ind w:left="504" w:hanging="504"/>
        <w:rPr>
          <w:rFonts w:ascii="Times New Roman" w:hAnsi="Times New Roman" w:cs="Times New Roman"/>
          <w:sz w:val="24"/>
          <w:szCs w:val="24"/>
        </w:rPr>
      </w:pPr>
      <w:r w:rsidRPr="000E169B">
        <w:rPr>
          <w:rFonts w:ascii="Times New Roman" w:hAnsi="Times New Roman" w:cs="Times New Roman"/>
          <w:b/>
          <w:sz w:val="24"/>
          <w:szCs w:val="24"/>
        </w:rPr>
        <w:t xml:space="preserve">SECTION 1. </w:t>
      </w:r>
      <w:r w:rsidRPr="000E169B">
        <w:rPr>
          <w:rFonts w:ascii="Times New Roman" w:hAnsi="Times New Roman" w:cs="Times New Roman"/>
          <w:sz w:val="24"/>
          <w:szCs w:val="24"/>
        </w:rPr>
        <w:t xml:space="preserve">In case of the removal of the President from office or their resignation, the highest ranking elected federal officer who is not affiliated with the same political party as that President shall become President. In the case that the outgoing President is not affiliated </w:t>
      </w:r>
      <w:r w:rsidRPr="000E169B">
        <w:rPr>
          <w:rFonts w:ascii="Times New Roman" w:hAnsi="Times New Roman" w:cs="Times New Roman"/>
          <w:sz w:val="24"/>
          <w:szCs w:val="24"/>
        </w:rPr>
        <w:lastRenderedPageBreak/>
        <w:t>with a political party, the highest ranking elected federal officer who is affiliated with any party shall become President.</w:t>
      </w:r>
    </w:p>
    <w:p w14:paraId="4CB5F599" w14:textId="77777777" w:rsidR="0026227F" w:rsidRPr="000E169B" w:rsidRDefault="00206D26" w:rsidP="00F86F11">
      <w:pPr>
        <w:spacing w:after="0" w:line="240" w:lineRule="auto"/>
        <w:ind w:left="504" w:hanging="504"/>
        <w:rPr>
          <w:rFonts w:ascii="Times New Roman" w:hAnsi="Times New Roman" w:cs="Times New Roman"/>
          <w:sz w:val="24"/>
          <w:szCs w:val="24"/>
        </w:rPr>
      </w:pPr>
      <w:r w:rsidRPr="000E169B">
        <w:rPr>
          <w:rFonts w:ascii="Times New Roman" w:hAnsi="Times New Roman" w:cs="Times New Roman"/>
          <w:b/>
          <w:sz w:val="24"/>
          <w:szCs w:val="24"/>
        </w:rPr>
        <w:t xml:space="preserve">SECTION 2. </w:t>
      </w:r>
      <w:r w:rsidRPr="000E169B">
        <w:rPr>
          <w:rFonts w:ascii="Times New Roman" w:hAnsi="Times New Roman" w:cs="Times New Roman"/>
          <w:sz w:val="24"/>
          <w:szCs w:val="24"/>
        </w:rPr>
        <w:t>If there is no elected federal officer of a different party affiliation anywhere in the Executive or Legislative branch, or in the case of the death of the President, the Vice President shall become President.</w:t>
      </w:r>
    </w:p>
    <w:p w14:paraId="7B9BCCB0" w14:textId="77777777" w:rsidR="0026227F" w:rsidRPr="000E169B" w:rsidRDefault="00206D26" w:rsidP="00F86F11">
      <w:pPr>
        <w:spacing w:after="0" w:line="240" w:lineRule="auto"/>
        <w:ind w:left="504" w:hanging="504"/>
        <w:rPr>
          <w:rFonts w:ascii="Times New Roman" w:hAnsi="Times New Roman" w:cs="Times New Roman"/>
          <w:sz w:val="24"/>
          <w:szCs w:val="24"/>
        </w:rPr>
      </w:pPr>
      <w:r w:rsidRPr="000E169B">
        <w:rPr>
          <w:rFonts w:ascii="Times New Roman" w:hAnsi="Times New Roman" w:cs="Times New Roman"/>
          <w:b/>
          <w:sz w:val="24"/>
          <w:szCs w:val="24"/>
        </w:rPr>
        <w:t xml:space="preserve">SECTION 3. </w:t>
      </w:r>
      <w:r w:rsidRPr="000E169B">
        <w:rPr>
          <w:rFonts w:ascii="Times New Roman" w:hAnsi="Times New Roman" w:cs="Times New Roman"/>
          <w:sz w:val="24"/>
          <w:szCs w:val="24"/>
        </w:rPr>
        <w:t>The remainder of the Presidential Line of Succession as laid out in the 25th Amendment shall be unchanged.</w:t>
      </w:r>
    </w:p>
    <w:p w14:paraId="23088189" w14:textId="77777777" w:rsidR="0026227F" w:rsidRPr="000E169B" w:rsidRDefault="00206D26" w:rsidP="00F86F11">
      <w:pPr>
        <w:spacing w:after="0" w:line="240" w:lineRule="auto"/>
        <w:ind w:left="504" w:hanging="504"/>
        <w:rPr>
          <w:rFonts w:ascii="Times New Roman" w:hAnsi="Times New Roman" w:cs="Times New Roman"/>
          <w:sz w:val="24"/>
          <w:szCs w:val="24"/>
        </w:rPr>
      </w:pPr>
      <w:r w:rsidRPr="000E169B">
        <w:rPr>
          <w:rFonts w:ascii="Times New Roman" w:hAnsi="Times New Roman" w:cs="Times New Roman"/>
          <w:b/>
          <w:sz w:val="24"/>
          <w:szCs w:val="24"/>
        </w:rPr>
        <w:t xml:space="preserve">SECTION 4. </w:t>
      </w:r>
      <w:r w:rsidRPr="000E169B">
        <w:rPr>
          <w:rFonts w:ascii="Times New Roman" w:hAnsi="Times New Roman" w:cs="Times New Roman"/>
          <w:sz w:val="24"/>
          <w:szCs w:val="24"/>
        </w:rPr>
        <w:t>The Congress shall have power to enforce this article by appropriate legislation.</w:t>
      </w:r>
    </w:p>
    <w:p w14:paraId="185E3984" w14:textId="77777777" w:rsidR="0026227F" w:rsidRPr="000E169B" w:rsidRDefault="00206D26" w:rsidP="00F86F11">
      <w:pPr>
        <w:pStyle w:val="Heading2"/>
        <w:spacing w:before="0" w:line="240" w:lineRule="auto"/>
        <w:rPr>
          <w:rFonts w:ascii="Times New Roman" w:hAnsi="Times New Roman" w:cs="Times New Roman"/>
          <w:sz w:val="24"/>
          <w:szCs w:val="24"/>
        </w:rPr>
      </w:pPr>
      <w:r w:rsidRPr="000E169B">
        <w:rPr>
          <w:rFonts w:ascii="Times New Roman" w:hAnsi="Times New Roman" w:cs="Times New Roman"/>
          <w:sz w:val="24"/>
          <w:szCs w:val="24"/>
        </w:rPr>
        <w:t>(9) A Bill to Abandon the Artemis Program</w:t>
      </w:r>
    </w:p>
    <w:p w14:paraId="71D14123" w14:textId="57566FFC" w:rsidR="0026227F" w:rsidRPr="000E169B" w:rsidRDefault="00206D26" w:rsidP="00F86F11">
      <w:pPr>
        <w:spacing w:after="0" w:line="240" w:lineRule="auto"/>
        <w:rPr>
          <w:rFonts w:ascii="Times New Roman" w:hAnsi="Times New Roman" w:cs="Times New Roman"/>
          <w:sz w:val="24"/>
          <w:szCs w:val="24"/>
        </w:rPr>
      </w:pPr>
      <w:r w:rsidRPr="000E169B">
        <w:rPr>
          <w:rFonts w:ascii="Times New Roman" w:hAnsi="Times New Roman" w:cs="Times New Roman"/>
          <w:b/>
          <w:sz w:val="24"/>
          <w:szCs w:val="24"/>
        </w:rPr>
        <w:t xml:space="preserve">Founding connection: </w:t>
      </w:r>
      <w:r w:rsidRPr="000E169B">
        <w:rPr>
          <w:rFonts w:ascii="Times New Roman" w:hAnsi="Times New Roman" w:cs="Times New Roman"/>
          <w:sz w:val="24"/>
          <w:szCs w:val="24"/>
        </w:rPr>
        <w:t xml:space="preserve">The power to tax and spend </w:t>
      </w:r>
      <w:r w:rsidR="00DE59B8">
        <w:rPr>
          <w:rFonts w:ascii="Times New Roman" w:hAnsi="Times New Roman" w:cs="Times New Roman"/>
          <w:sz w:val="24"/>
          <w:szCs w:val="24"/>
        </w:rPr>
        <w:t>“</w:t>
      </w:r>
      <w:r w:rsidRPr="000E169B">
        <w:rPr>
          <w:rFonts w:ascii="Times New Roman" w:hAnsi="Times New Roman" w:cs="Times New Roman"/>
          <w:sz w:val="24"/>
          <w:szCs w:val="24"/>
        </w:rPr>
        <w:t>for the general Welfare</w:t>
      </w:r>
      <w:r w:rsidR="00DE59B8">
        <w:rPr>
          <w:rFonts w:ascii="Times New Roman" w:hAnsi="Times New Roman" w:cs="Times New Roman"/>
          <w:sz w:val="24"/>
          <w:szCs w:val="24"/>
        </w:rPr>
        <w:t>”</w:t>
      </w:r>
      <w:r w:rsidRPr="000E169B">
        <w:rPr>
          <w:rFonts w:ascii="Times New Roman" w:hAnsi="Times New Roman" w:cs="Times New Roman"/>
          <w:sz w:val="24"/>
          <w:szCs w:val="24"/>
        </w:rPr>
        <w:t xml:space="preserve"> (Article I, Section 8) was contested from the start: Madison read it narrowly, Hamilton broadly. Whether a moon program is a proper object of national spending, and whether savings belong to taxpayers or to other priorities, renews that argument.</w:t>
      </w:r>
    </w:p>
    <w:p w14:paraId="03BCC0CC" w14:textId="77777777" w:rsidR="0026227F" w:rsidRPr="000E169B" w:rsidRDefault="00206D26" w:rsidP="00F86F11">
      <w:pPr>
        <w:spacing w:after="0" w:line="240" w:lineRule="auto"/>
        <w:rPr>
          <w:rFonts w:ascii="Times New Roman" w:hAnsi="Times New Roman" w:cs="Times New Roman"/>
          <w:sz w:val="24"/>
          <w:szCs w:val="24"/>
        </w:rPr>
      </w:pPr>
      <w:r w:rsidRPr="000E169B">
        <w:rPr>
          <w:rFonts w:ascii="Times New Roman" w:hAnsi="Times New Roman" w:cs="Times New Roman"/>
          <w:sz w:val="24"/>
          <w:szCs w:val="24"/>
        </w:rPr>
        <w:t>BE IT ENACTED BY THE CONGRESS HERE ASSEMBLED THAT:</w:t>
      </w:r>
    </w:p>
    <w:p w14:paraId="7B3D06EE" w14:textId="77777777" w:rsidR="0026227F" w:rsidRPr="000E169B" w:rsidRDefault="00206D26" w:rsidP="00F86F11">
      <w:pPr>
        <w:spacing w:after="0" w:line="240" w:lineRule="auto"/>
        <w:ind w:left="504" w:hanging="504"/>
        <w:rPr>
          <w:rFonts w:ascii="Times New Roman" w:hAnsi="Times New Roman" w:cs="Times New Roman"/>
          <w:sz w:val="24"/>
          <w:szCs w:val="24"/>
        </w:rPr>
      </w:pPr>
      <w:r w:rsidRPr="000E169B">
        <w:rPr>
          <w:rFonts w:ascii="Times New Roman" w:hAnsi="Times New Roman" w:cs="Times New Roman"/>
          <w:b/>
          <w:sz w:val="24"/>
          <w:szCs w:val="24"/>
        </w:rPr>
        <w:t xml:space="preserve">SECTION 1. </w:t>
      </w:r>
      <w:r w:rsidRPr="000E169B">
        <w:rPr>
          <w:rFonts w:ascii="Times New Roman" w:hAnsi="Times New Roman" w:cs="Times New Roman"/>
          <w:sz w:val="24"/>
          <w:szCs w:val="24"/>
        </w:rPr>
        <w:t>Congress hereby refuses to provide any further funding to the National Aeronautics and Space Administration (NASA) for the Artemis program and specifically directs NASA to terminate the Artemis program.</w:t>
      </w:r>
    </w:p>
    <w:p w14:paraId="6F3FDAD5" w14:textId="77777777" w:rsidR="0026227F" w:rsidRPr="000E169B" w:rsidRDefault="00206D26" w:rsidP="00F86F11">
      <w:pPr>
        <w:spacing w:after="0" w:line="240" w:lineRule="auto"/>
        <w:ind w:left="504" w:hanging="504"/>
        <w:rPr>
          <w:rFonts w:ascii="Times New Roman" w:hAnsi="Times New Roman" w:cs="Times New Roman"/>
          <w:sz w:val="24"/>
          <w:szCs w:val="24"/>
        </w:rPr>
      </w:pPr>
      <w:r w:rsidRPr="000E169B">
        <w:rPr>
          <w:rFonts w:ascii="Times New Roman" w:hAnsi="Times New Roman" w:cs="Times New Roman"/>
          <w:b/>
          <w:sz w:val="24"/>
          <w:szCs w:val="24"/>
        </w:rPr>
        <w:t xml:space="preserve">SECTION 2. </w:t>
      </w:r>
      <w:r w:rsidRPr="000E169B">
        <w:rPr>
          <w:rFonts w:ascii="Times New Roman" w:hAnsi="Times New Roman" w:cs="Times New Roman"/>
          <w:sz w:val="24"/>
          <w:szCs w:val="24"/>
        </w:rPr>
        <w:t>The funding recovered via this legislation shall be redirected back to taxpayers as federal income tax rebates.</w:t>
      </w:r>
    </w:p>
    <w:p w14:paraId="7FBB1FAD" w14:textId="77777777" w:rsidR="0026227F" w:rsidRPr="000E169B" w:rsidRDefault="00206D26" w:rsidP="00F86F11">
      <w:pPr>
        <w:spacing w:after="0" w:line="240" w:lineRule="auto"/>
        <w:ind w:left="504" w:hanging="504"/>
        <w:rPr>
          <w:rFonts w:ascii="Times New Roman" w:hAnsi="Times New Roman" w:cs="Times New Roman"/>
          <w:sz w:val="24"/>
          <w:szCs w:val="24"/>
        </w:rPr>
      </w:pPr>
      <w:r w:rsidRPr="000E169B">
        <w:rPr>
          <w:rFonts w:ascii="Times New Roman" w:hAnsi="Times New Roman" w:cs="Times New Roman"/>
          <w:b/>
          <w:sz w:val="24"/>
          <w:szCs w:val="24"/>
        </w:rPr>
        <w:t xml:space="preserve">SECTION 3. </w:t>
      </w:r>
      <w:r w:rsidRPr="000E169B">
        <w:rPr>
          <w:rFonts w:ascii="Times New Roman" w:hAnsi="Times New Roman" w:cs="Times New Roman"/>
          <w:sz w:val="24"/>
          <w:szCs w:val="24"/>
        </w:rPr>
        <w:t>This legislation shall be overseen by the Internal Revenue Service (IRS).</w:t>
      </w:r>
    </w:p>
    <w:p w14:paraId="48BB2B41" w14:textId="77777777" w:rsidR="0026227F" w:rsidRPr="000E169B" w:rsidRDefault="00206D26" w:rsidP="00F86F11">
      <w:pPr>
        <w:spacing w:after="0" w:line="240" w:lineRule="auto"/>
        <w:ind w:left="504" w:hanging="504"/>
        <w:rPr>
          <w:rFonts w:ascii="Times New Roman" w:hAnsi="Times New Roman" w:cs="Times New Roman"/>
          <w:sz w:val="24"/>
          <w:szCs w:val="24"/>
        </w:rPr>
      </w:pPr>
      <w:r w:rsidRPr="000E169B">
        <w:rPr>
          <w:rFonts w:ascii="Times New Roman" w:hAnsi="Times New Roman" w:cs="Times New Roman"/>
          <w:b/>
          <w:sz w:val="24"/>
          <w:szCs w:val="24"/>
        </w:rPr>
        <w:t xml:space="preserve">SECTION 4. </w:t>
      </w:r>
      <w:r w:rsidRPr="000E169B">
        <w:rPr>
          <w:rFonts w:ascii="Times New Roman" w:hAnsi="Times New Roman" w:cs="Times New Roman"/>
          <w:sz w:val="24"/>
          <w:szCs w:val="24"/>
        </w:rPr>
        <w:t>This legislation shall take effect immediately upon passage.</w:t>
      </w:r>
    </w:p>
    <w:p w14:paraId="4F773CBF" w14:textId="77777777" w:rsidR="0026227F" w:rsidRPr="000E169B" w:rsidRDefault="00206D26" w:rsidP="00F86F11">
      <w:pPr>
        <w:spacing w:after="0" w:line="240" w:lineRule="auto"/>
        <w:ind w:left="504" w:hanging="504"/>
        <w:rPr>
          <w:rFonts w:ascii="Times New Roman" w:hAnsi="Times New Roman" w:cs="Times New Roman"/>
          <w:sz w:val="24"/>
          <w:szCs w:val="24"/>
        </w:rPr>
      </w:pPr>
      <w:r w:rsidRPr="000E169B">
        <w:rPr>
          <w:rFonts w:ascii="Times New Roman" w:hAnsi="Times New Roman" w:cs="Times New Roman"/>
          <w:b/>
          <w:sz w:val="24"/>
          <w:szCs w:val="24"/>
        </w:rPr>
        <w:t xml:space="preserve">SECTION 5. </w:t>
      </w:r>
      <w:r w:rsidRPr="000E169B">
        <w:rPr>
          <w:rFonts w:ascii="Times New Roman" w:hAnsi="Times New Roman" w:cs="Times New Roman"/>
          <w:sz w:val="24"/>
          <w:szCs w:val="24"/>
        </w:rPr>
        <w:t>All laws in conflict with this legislation are hereby declared null and void.</w:t>
      </w:r>
    </w:p>
    <w:p w14:paraId="2C6246F3" w14:textId="77777777" w:rsidR="0026227F" w:rsidRPr="000E169B" w:rsidRDefault="00206D26" w:rsidP="00F86F11">
      <w:pPr>
        <w:pStyle w:val="Heading2"/>
        <w:spacing w:before="0" w:line="240" w:lineRule="auto"/>
        <w:rPr>
          <w:rFonts w:ascii="Times New Roman" w:hAnsi="Times New Roman" w:cs="Times New Roman"/>
          <w:sz w:val="24"/>
          <w:szCs w:val="24"/>
        </w:rPr>
      </w:pPr>
      <w:r w:rsidRPr="000E169B">
        <w:rPr>
          <w:rFonts w:ascii="Times New Roman" w:hAnsi="Times New Roman" w:cs="Times New Roman"/>
          <w:sz w:val="24"/>
          <w:szCs w:val="24"/>
        </w:rPr>
        <w:t>(7) A Bill to Return Federal Lands to Indigenous Peoples</w:t>
      </w:r>
    </w:p>
    <w:p w14:paraId="5148B0C4" w14:textId="7A07E1DD" w:rsidR="0026227F" w:rsidRPr="000E169B" w:rsidRDefault="00206D26" w:rsidP="00F86F11">
      <w:pPr>
        <w:spacing w:after="0" w:line="240" w:lineRule="auto"/>
        <w:rPr>
          <w:rFonts w:ascii="Times New Roman" w:hAnsi="Times New Roman" w:cs="Times New Roman"/>
          <w:sz w:val="24"/>
          <w:szCs w:val="24"/>
        </w:rPr>
      </w:pPr>
      <w:r w:rsidRPr="000E169B">
        <w:rPr>
          <w:rFonts w:ascii="Times New Roman" w:hAnsi="Times New Roman" w:cs="Times New Roman"/>
          <w:b/>
          <w:sz w:val="24"/>
          <w:szCs w:val="24"/>
        </w:rPr>
        <w:t xml:space="preserve">Founding connection: </w:t>
      </w:r>
      <w:r w:rsidRPr="000E169B">
        <w:rPr>
          <w:rFonts w:ascii="Times New Roman" w:hAnsi="Times New Roman" w:cs="Times New Roman"/>
          <w:sz w:val="24"/>
          <w:szCs w:val="24"/>
        </w:rPr>
        <w:t xml:space="preserve">The Northwest Ordinance promised that </w:t>
      </w:r>
      <w:r w:rsidR="00DE59B8">
        <w:rPr>
          <w:rFonts w:ascii="Times New Roman" w:hAnsi="Times New Roman" w:cs="Times New Roman"/>
          <w:sz w:val="24"/>
          <w:szCs w:val="24"/>
        </w:rPr>
        <w:t>“</w:t>
      </w:r>
      <w:r w:rsidRPr="000E169B">
        <w:rPr>
          <w:rFonts w:ascii="Times New Roman" w:hAnsi="Times New Roman" w:cs="Times New Roman"/>
          <w:sz w:val="24"/>
          <w:szCs w:val="24"/>
        </w:rPr>
        <w:t>the utmost good faith shall always be observed towards the Indians</w:t>
      </w:r>
      <w:r w:rsidR="00DE59B8">
        <w:rPr>
          <w:rFonts w:ascii="Times New Roman" w:hAnsi="Times New Roman" w:cs="Times New Roman"/>
          <w:sz w:val="24"/>
          <w:szCs w:val="24"/>
        </w:rPr>
        <w:t>”</w:t>
      </w:r>
      <w:r w:rsidRPr="000E169B">
        <w:rPr>
          <w:rFonts w:ascii="Times New Roman" w:hAnsi="Times New Roman" w:cs="Times New Roman"/>
          <w:sz w:val="24"/>
          <w:szCs w:val="24"/>
        </w:rPr>
        <w:t xml:space="preserve"> and that their lands would not be taken without consent; the Property Clause (Article IV, Section 3) gives Congress power over federal lands; the Treaty Clause made treaties with tribes the supreme law of the land. Indiana</w:t>
      </w:r>
      <w:r w:rsidR="005B1CBA">
        <w:rPr>
          <w:rFonts w:ascii="Times New Roman" w:hAnsi="Times New Roman" w:cs="Times New Roman"/>
          <w:sz w:val="24"/>
          <w:szCs w:val="24"/>
        </w:rPr>
        <w:t>’</w:t>
      </w:r>
      <w:r w:rsidRPr="000E169B">
        <w:rPr>
          <w:rFonts w:ascii="Times New Roman" w:hAnsi="Times New Roman" w:cs="Times New Roman"/>
          <w:sz w:val="24"/>
          <w:szCs w:val="24"/>
        </w:rPr>
        <w:t>s own history includes the removal of the Potawatomi (1838) and the Miami (1846).</w:t>
      </w:r>
    </w:p>
    <w:p w14:paraId="6CB23CE5" w14:textId="77777777" w:rsidR="0026227F" w:rsidRPr="000E169B" w:rsidRDefault="00206D26" w:rsidP="00F86F11">
      <w:pPr>
        <w:spacing w:after="0" w:line="240" w:lineRule="auto"/>
        <w:rPr>
          <w:rFonts w:ascii="Times New Roman" w:hAnsi="Times New Roman" w:cs="Times New Roman"/>
          <w:sz w:val="24"/>
          <w:szCs w:val="24"/>
        </w:rPr>
      </w:pPr>
      <w:r w:rsidRPr="000E169B">
        <w:rPr>
          <w:rFonts w:ascii="Times New Roman" w:hAnsi="Times New Roman" w:cs="Times New Roman"/>
          <w:sz w:val="24"/>
          <w:szCs w:val="24"/>
        </w:rPr>
        <w:t>BE IT ENACTED BY THE CONGRESS HERE ASSEMBLED THAT:</w:t>
      </w:r>
    </w:p>
    <w:p w14:paraId="0CD71A66" w14:textId="5ECC9B6A" w:rsidR="0026227F" w:rsidRPr="000E169B" w:rsidRDefault="00206D26" w:rsidP="00F86F11">
      <w:pPr>
        <w:spacing w:after="0" w:line="240" w:lineRule="auto"/>
        <w:ind w:left="504" w:hanging="504"/>
        <w:rPr>
          <w:rFonts w:ascii="Times New Roman" w:hAnsi="Times New Roman" w:cs="Times New Roman"/>
          <w:sz w:val="24"/>
          <w:szCs w:val="24"/>
        </w:rPr>
      </w:pPr>
      <w:r w:rsidRPr="000E169B">
        <w:rPr>
          <w:rFonts w:ascii="Times New Roman" w:hAnsi="Times New Roman" w:cs="Times New Roman"/>
          <w:b/>
          <w:sz w:val="24"/>
          <w:szCs w:val="24"/>
        </w:rPr>
        <w:t xml:space="preserve">SECTION 1. </w:t>
      </w:r>
      <w:r w:rsidRPr="000E169B">
        <w:rPr>
          <w:rFonts w:ascii="Times New Roman" w:hAnsi="Times New Roman" w:cs="Times New Roman"/>
          <w:sz w:val="24"/>
          <w:szCs w:val="24"/>
        </w:rPr>
        <w:t>All lands currently held and administered by the Bureau of Land Management (BLM), U.S. Fish and Wildlife Service (FSW), National Park Service (NPS), and U.S. Forest Service (USFS) shall be returned to this nation</w:t>
      </w:r>
      <w:r w:rsidR="005B1CBA">
        <w:rPr>
          <w:rFonts w:ascii="Times New Roman" w:hAnsi="Times New Roman" w:cs="Times New Roman"/>
          <w:sz w:val="24"/>
          <w:szCs w:val="24"/>
        </w:rPr>
        <w:t>’</w:t>
      </w:r>
      <w:r w:rsidRPr="000E169B">
        <w:rPr>
          <w:rFonts w:ascii="Times New Roman" w:hAnsi="Times New Roman" w:cs="Times New Roman"/>
          <w:sz w:val="24"/>
          <w:szCs w:val="24"/>
        </w:rPr>
        <w:t>s Indigenous Peoples to administer and utilize as they see fit.</w:t>
      </w:r>
    </w:p>
    <w:p w14:paraId="331C829D" w14:textId="5AEEA259" w:rsidR="0026227F" w:rsidRPr="000E169B" w:rsidRDefault="00206D26" w:rsidP="00F86F11">
      <w:pPr>
        <w:spacing w:after="0" w:line="240" w:lineRule="auto"/>
        <w:ind w:left="504" w:hanging="504"/>
        <w:rPr>
          <w:rFonts w:ascii="Times New Roman" w:hAnsi="Times New Roman" w:cs="Times New Roman"/>
          <w:sz w:val="24"/>
          <w:szCs w:val="24"/>
        </w:rPr>
      </w:pPr>
      <w:r w:rsidRPr="000E169B">
        <w:rPr>
          <w:rFonts w:ascii="Times New Roman" w:hAnsi="Times New Roman" w:cs="Times New Roman"/>
          <w:b/>
          <w:sz w:val="24"/>
          <w:szCs w:val="24"/>
        </w:rPr>
        <w:t xml:space="preserve">SECTION 2. </w:t>
      </w:r>
      <w:r w:rsidRPr="000E169B">
        <w:rPr>
          <w:rFonts w:ascii="Times New Roman" w:hAnsi="Times New Roman" w:cs="Times New Roman"/>
          <w:sz w:val="24"/>
          <w:szCs w:val="24"/>
        </w:rPr>
        <w:t>The Bureau of Indian Affairs (BIA) shall work in conjunction with this nation</w:t>
      </w:r>
      <w:r w:rsidR="005B1CBA">
        <w:rPr>
          <w:rFonts w:ascii="Times New Roman" w:hAnsi="Times New Roman" w:cs="Times New Roman"/>
          <w:sz w:val="24"/>
          <w:szCs w:val="24"/>
        </w:rPr>
        <w:t>’</w:t>
      </w:r>
      <w:r w:rsidRPr="000E169B">
        <w:rPr>
          <w:rFonts w:ascii="Times New Roman" w:hAnsi="Times New Roman" w:cs="Times New Roman"/>
          <w:sz w:val="24"/>
          <w:szCs w:val="24"/>
        </w:rPr>
        <w:t>s 575 federally recognized Indigenous tribes to determine which lands shall become part of which reservations. The BIA may elect to administer up to 20% of these lands itself on behalf of several local tribes that each have a legitimate claim to the lands in question.</w:t>
      </w:r>
    </w:p>
    <w:p w14:paraId="67CB866B" w14:textId="77777777" w:rsidR="0026227F" w:rsidRPr="000E169B" w:rsidRDefault="00206D26" w:rsidP="00F86F11">
      <w:pPr>
        <w:spacing w:after="0" w:line="240" w:lineRule="auto"/>
        <w:ind w:left="504" w:hanging="504"/>
        <w:rPr>
          <w:rFonts w:ascii="Times New Roman" w:hAnsi="Times New Roman" w:cs="Times New Roman"/>
          <w:sz w:val="24"/>
          <w:szCs w:val="24"/>
        </w:rPr>
      </w:pPr>
      <w:r w:rsidRPr="000E169B">
        <w:rPr>
          <w:rFonts w:ascii="Times New Roman" w:hAnsi="Times New Roman" w:cs="Times New Roman"/>
          <w:b/>
          <w:sz w:val="24"/>
          <w:szCs w:val="24"/>
        </w:rPr>
        <w:t xml:space="preserve">SECTION 3. </w:t>
      </w:r>
      <w:r w:rsidRPr="000E169B">
        <w:rPr>
          <w:rFonts w:ascii="Times New Roman" w:hAnsi="Times New Roman" w:cs="Times New Roman"/>
          <w:sz w:val="24"/>
          <w:szCs w:val="24"/>
        </w:rPr>
        <w:t>The BLM, FWS, NPS, and USFS shall remain functioning agencies and shall make their services available to the BIA and all federally recognized tribes for support in administering these lands if requested. After two years, the Congressional Budget Office (CBO) shall investigate each agency to see how much its budget might be decreased given the changes brought about by this legislation. All funding recovered through this process shall be redirected to the BIA.</w:t>
      </w:r>
    </w:p>
    <w:p w14:paraId="05F0985B" w14:textId="77777777" w:rsidR="0026227F" w:rsidRPr="000E169B" w:rsidRDefault="00206D26" w:rsidP="00F86F11">
      <w:pPr>
        <w:spacing w:after="0" w:line="240" w:lineRule="auto"/>
        <w:ind w:left="504" w:hanging="504"/>
        <w:rPr>
          <w:rFonts w:ascii="Times New Roman" w:hAnsi="Times New Roman" w:cs="Times New Roman"/>
          <w:sz w:val="24"/>
          <w:szCs w:val="24"/>
        </w:rPr>
      </w:pPr>
      <w:r w:rsidRPr="000E169B">
        <w:rPr>
          <w:rFonts w:ascii="Times New Roman" w:hAnsi="Times New Roman" w:cs="Times New Roman"/>
          <w:b/>
          <w:sz w:val="24"/>
          <w:szCs w:val="24"/>
        </w:rPr>
        <w:t xml:space="preserve">SECTION 4. </w:t>
      </w:r>
      <w:r w:rsidRPr="000E169B">
        <w:rPr>
          <w:rFonts w:ascii="Times New Roman" w:hAnsi="Times New Roman" w:cs="Times New Roman"/>
          <w:sz w:val="24"/>
          <w:szCs w:val="24"/>
        </w:rPr>
        <w:t>This legislation shall be overseen by the BIA in conjunction with the BLM, FWS, NPS, and UWFS.</w:t>
      </w:r>
    </w:p>
    <w:p w14:paraId="7A119A98" w14:textId="77777777" w:rsidR="0026227F" w:rsidRPr="000E169B" w:rsidRDefault="00206D26" w:rsidP="00F86F11">
      <w:pPr>
        <w:spacing w:after="0" w:line="240" w:lineRule="auto"/>
        <w:ind w:left="504" w:hanging="504"/>
        <w:rPr>
          <w:rFonts w:ascii="Times New Roman" w:hAnsi="Times New Roman" w:cs="Times New Roman"/>
          <w:sz w:val="24"/>
          <w:szCs w:val="24"/>
        </w:rPr>
      </w:pPr>
      <w:r w:rsidRPr="000E169B">
        <w:rPr>
          <w:rFonts w:ascii="Times New Roman" w:hAnsi="Times New Roman" w:cs="Times New Roman"/>
          <w:b/>
          <w:sz w:val="24"/>
          <w:szCs w:val="24"/>
        </w:rPr>
        <w:t xml:space="preserve">SECTION 5. </w:t>
      </w:r>
      <w:r w:rsidRPr="000E169B">
        <w:rPr>
          <w:rFonts w:ascii="Times New Roman" w:hAnsi="Times New Roman" w:cs="Times New Roman"/>
          <w:sz w:val="24"/>
          <w:szCs w:val="24"/>
        </w:rPr>
        <w:t>This legislation shall take effect on January 1, 2030.</w:t>
      </w:r>
    </w:p>
    <w:p w14:paraId="1064BAA0" w14:textId="77777777" w:rsidR="0026227F" w:rsidRPr="000E169B" w:rsidRDefault="00206D26" w:rsidP="00F86F11">
      <w:pPr>
        <w:spacing w:after="0" w:line="240" w:lineRule="auto"/>
        <w:ind w:left="504" w:hanging="504"/>
        <w:rPr>
          <w:rFonts w:ascii="Times New Roman" w:hAnsi="Times New Roman" w:cs="Times New Roman"/>
          <w:sz w:val="24"/>
          <w:szCs w:val="24"/>
        </w:rPr>
      </w:pPr>
      <w:r w:rsidRPr="000E169B">
        <w:rPr>
          <w:rFonts w:ascii="Times New Roman" w:hAnsi="Times New Roman" w:cs="Times New Roman"/>
          <w:b/>
          <w:sz w:val="24"/>
          <w:szCs w:val="24"/>
        </w:rPr>
        <w:lastRenderedPageBreak/>
        <w:t xml:space="preserve">SECTION 6. </w:t>
      </w:r>
      <w:r w:rsidRPr="000E169B">
        <w:rPr>
          <w:rFonts w:ascii="Times New Roman" w:hAnsi="Times New Roman" w:cs="Times New Roman"/>
          <w:sz w:val="24"/>
          <w:szCs w:val="24"/>
        </w:rPr>
        <w:t>All laws in conflict with this legislation are hereby declared null and void.</w:t>
      </w:r>
    </w:p>
    <w:p w14:paraId="035833EA" w14:textId="77777777" w:rsidR="0026227F" w:rsidRPr="000E169B" w:rsidRDefault="00206D26" w:rsidP="00F86F11">
      <w:pPr>
        <w:pStyle w:val="Heading2"/>
        <w:spacing w:before="0" w:line="240" w:lineRule="auto"/>
        <w:rPr>
          <w:rFonts w:ascii="Times New Roman" w:hAnsi="Times New Roman" w:cs="Times New Roman"/>
          <w:sz w:val="24"/>
          <w:szCs w:val="24"/>
        </w:rPr>
      </w:pPr>
      <w:r w:rsidRPr="000E169B">
        <w:rPr>
          <w:rFonts w:ascii="Times New Roman" w:hAnsi="Times New Roman" w:cs="Times New Roman"/>
          <w:sz w:val="24"/>
          <w:szCs w:val="24"/>
        </w:rPr>
        <w:t>(2) A Bill to End the Ukraine War (Varsity only)</w:t>
      </w:r>
    </w:p>
    <w:p w14:paraId="69CC5CCA" w14:textId="098E2D64" w:rsidR="0026227F" w:rsidRPr="000E169B" w:rsidRDefault="00206D26" w:rsidP="00F86F11">
      <w:pPr>
        <w:spacing w:after="0" w:line="240" w:lineRule="auto"/>
        <w:rPr>
          <w:rFonts w:ascii="Times New Roman" w:hAnsi="Times New Roman" w:cs="Times New Roman"/>
          <w:sz w:val="24"/>
          <w:szCs w:val="24"/>
        </w:rPr>
      </w:pPr>
      <w:r w:rsidRPr="000E169B">
        <w:rPr>
          <w:rFonts w:ascii="Times New Roman" w:hAnsi="Times New Roman" w:cs="Times New Roman"/>
          <w:b/>
          <w:sz w:val="24"/>
          <w:szCs w:val="24"/>
        </w:rPr>
        <w:t xml:space="preserve">Founding connection: </w:t>
      </w:r>
      <w:r w:rsidRPr="000E169B">
        <w:rPr>
          <w:rFonts w:ascii="Times New Roman" w:hAnsi="Times New Roman" w:cs="Times New Roman"/>
          <w:sz w:val="24"/>
          <w:szCs w:val="24"/>
        </w:rPr>
        <w:t>The Convention changed Congress</w:t>
      </w:r>
      <w:r w:rsidR="005B1CBA">
        <w:rPr>
          <w:rFonts w:ascii="Times New Roman" w:hAnsi="Times New Roman" w:cs="Times New Roman"/>
          <w:sz w:val="24"/>
          <w:szCs w:val="24"/>
        </w:rPr>
        <w:t>’</w:t>
      </w:r>
      <w:r w:rsidRPr="000E169B">
        <w:rPr>
          <w:rFonts w:ascii="Times New Roman" w:hAnsi="Times New Roman" w:cs="Times New Roman"/>
          <w:sz w:val="24"/>
          <w:szCs w:val="24"/>
        </w:rPr>
        <w:t xml:space="preserve">s power from </w:t>
      </w:r>
      <w:r w:rsidR="00DE59B8">
        <w:rPr>
          <w:rFonts w:ascii="Times New Roman" w:hAnsi="Times New Roman" w:cs="Times New Roman"/>
          <w:sz w:val="24"/>
          <w:szCs w:val="24"/>
        </w:rPr>
        <w:t>“</w:t>
      </w:r>
      <w:r w:rsidRPr="000E169B">
        <w:rPr>
          <w:rFonts w:ascii="Times New Roman" w:hAnsi="Times New Roman" w:cs="Times New Roman"/>
          <w:sz w:val="24"/>
          <w:szCs w:val="24"/>
        </w:rPr>
        <w:t>make war</w:t>
      </w:r>
      <w:r w:rsidR="00DE59B8">
        <w:rPr>
          <w:rFonts w:ascii="Times New Roman" w:hAnsi="Times New Roman" w:cs="Times New Roman"/>
          <w:sz w:val="24"/>
          <w:szCs w:val="24"/>
        </w:rPr>
        <w:t>”</w:t>
      </w:r>
      <w:r w:rsidRPr="000E169B">
        <w:rPr>
          <w:rFonts w:ascii="Times New Roman" w:hAnsi="Times New Roman" w:cs="Times New Roman"/>
          <w:sz w:val="24"/>
          <w:szCs w:val="24"/>
        </w:rPr>
        <w:t xml:space="preserve"> to </w:t>
      </w:r>
      <w:r w:rsidR="00DE59B8">
        <w:rPr>
          <w:rFonts w:ascii="Times New Roman" w:hAnsi="Times New Roman" w:cs="Times New Roman"/>
          <w:sz w:val="24"/>
          <w:szCs w:val="24"/>
        </w:rPr>
        <w:t>“</w:t>
      </w:r>
      <w:r w:rsidRPr="000E169B">
        <w:rPr>
          <w:rFonts w:ascii="Times New Roman" w:hAnsi="Times New Roman" w:cs="Times New Roman"/>
          <w:sz w:val="24"/>
          <w:szCs w:val="24"/>
        </w:rPr>
        <w:t>declare war</w:t>
      </w:r>
      <w:r w:rsidR="00DE59B8">
        <w:rPr>
          <w:rFonts w:ascii="Times New Roman" w:hAnsi="Times New Roman" w:cs="Times New Roman"/>
          <w:sz w:val="24"/>
          <w:szCs w:val="24"/>
        </w:rPr>
        <w:t>”</w:t>
      </w:r>
      <w:r w:rsidRPr="000E169B">
        <w:rPr>
          <w:rFonts w:ascii="Times New Roman" w:hAnsi="Times New Roman" w:cs="Times New Roman"/>
          <w:sz w:val="24"/>
          <w:szCs w:val="24"/>
        </w:rPr>
        <w:t xml:space="preserve"> so the executive could repel sudden attacks (Madison</w:t>
      </w:r>
      <w:r w:rsidR="005B1CBA">
        <w:rPr>
          <w:rFonts w:ascii="Times New Roman" w:hAnsi="Times New Roman" w:cs="Times New Roman"/>
          <w:sz w:val="24"/>
          <w:szCs w:val="24"/>
        </w:rPr>
        <w:t>’</w:t>
      </w:r>
      <w:r w:rsidRPr="000E169B">
        <w:rPr>
          <w:rFonts w:ascii="Times New Roman" w:hAnsi="Times New Roman" w:cs="Times New Roman"/>
          <w:sz w:val="24"/>
          <w:szCs w:val="24"/>
        </w:rPr>
        <w:t xml:space="preserve">s notes, August 17, 1787); Hamilton in Federalist No. 69 called the commander-in-chief power </w:t>
      </w:r>
      <w:r w:rsidR="00DE59B8">
        <w:rPr>
          <w:rFonts w:ascii="Times New Roman" w:hAnsi="Times New Roman" w:cs="Times New Roman"/>
          <w:sz w:val="24"/>
          <w:szCs w:val="24"/>
        </w:rPr>
        <w:t>“</w:t>
      </w:r>
      <w:r w:rsidRPr="000E169B">
        <w:rPr>
          <w:rFonts w:ascii="Times New Roman" w:hAnsi="Times New Roman" w:cs="Times New Roman"/>
          <w:sz w:val="24"/>
          <w:szCs w:val="24"/>
        </w:rPr>
        <w:t>much inferior</w:t>
      </w:r>
      <w:r w:rsidR="00DE59B8">
        <w:rPr>
          <w:rFonts w:ascii="Times New Roman" w:hAnsi="Times New Roman" w:cs="Times New Roman"/>
          <w:sz w:val="24"/>
          <w:szCs w:val="24"/>
        </w:rPr>
        <w:t>”</w:t>
      </w:r>
      <w:r w:rsidRPr="000E169B">
        <w:rPr>
          <w:rFonts w:ascii="Times New Roman" w:hAnsi="Times New Roman" w:cs="Times New Roman"/>
          <w:sz w:val="24"/>
          <w:szCs w:val="24"/>
        </w:rPr>
        <w:t xml:space="preserve"> to a king</w:t>
      </w:r>
      <w:r w:rsidR="005B1CBA">
        <w:rPr>
          <w:rFonts w:ascii="Times New Roman" w:hAnsi="Times New Roman" w:cs="Times New Roman"/>
          <w:sz w:val="24"/>
          <w:szCs w:val="24"/>
        </w:rPr>
        <w:t>’</w:t>
      </w:r>
      <w:r w:rsidRPr="000E169B">
        <w:rPr>
          <w:rFonts w:ascii="Times New Roman" w:hAnsi="Times New Roman" w:cs="Times New Roman"/>
          <w:sz w:val="24"/>
          <w:szCs w:val="24"/>
        </w:rPr>
        <w:t>s. The War Powers Resolution (1973) is the modern attempt to hold the line.</w:t>
      </w:r>
    </w:p>
    <w:p w14:paraId="6010A7D8" w14:textId="77777777" w:rsidR="0026227F" w:rsidRPr="000E169B" w:rsidRDefault="00206D26" w:rsidP="00F86F11">
      <w:pPr>
        <w:spacing w:after="0" w:line="240" w:lineRule="auto"/>
        <w:rPr>
          <w:rFonts w:ascii="Times New Roman" w:hAnsi="Times New Roman" w:cs="Times New Roman"/>
          <w:sz w:val="24"/>
          <w:szCs w:val="24"/>
        </w:rPr>
      </w:pPr>
      <w:r w:rsidRPr="000E169B">
        <w:rPr>
          <w:rFonts w:ascii="Times New Roman" w:hAnsi="Times New Roman" w:cs="Times New Roman"/>
          <w:sz w:val="24"/>
          <w:szCs w:val="24"/>
        </w:rPr>
        <w:t>BE IT ENACTED BY THE CONGRESS HERE ASSEMBLED THAT:</w:t>
      </w:r>
    </w:p>
    <w:p w14:paraId="7A03E9F9" w14:textId="77777777" w:rsidR="0026227F" w:rsidRPr="000E169B" w:rsidRDefault="00206D26" w:rsidP="00F86F11">
      <w:pPr>
        <w:spacing w:after="0" w:line="240" w:lineRule="auto"/>
        <w:ind w:left="504" w:hanging="504"/>
        <w:rPr>
          <w:rFonts w:ascii="Times New Roman" w:hAnsi="Times New Roman" w:cs="Times New Roman"/>
          <w:sz w:val="24"/>
          <w:szCs w:val="24"/>
        </w:rPr>
      </w:pPr>
      <w:r w:rsidRPr="000E169B">
        <w:rPr>
          <w:rFonts w:ascii="Times New Roman" w:hAnsi="Times New Roman" w:cs="Times New Roman"/>
          <w:b/>
          <w:sz w:val="24"/>
          <w:szCs w:val="24"/>
        </w:rPr>
        <w:t xml:space="preserve">SECTION 1. </w:t>
      </w:r>
      <w:r w:rsidRPr="000E169B">
        <w:rPr>
          <w:rFonts w:ascii="Times New Roman" w:hAnsi="Times New Roman" w:cs="Times New Roman"/>
          <w:sz w:val="24"/>
          <w:szCs w:val="24"/>
        </w:rPr>
        <w:t>Congress hereby authorizes the President to utilize military force to bring the ongoing Russo-Ukrainian War to a swift and minimally violent conclusion, prioritizing an immediate and lasting peace over all other concerns and considerations. The President is directed to achieve this goal by the end of 2026, after which point this authorization shall elapse.</w:t>
      </w:r>
    </w:p>
    <w:p w14:paraId="0333F3DD" w14:textId="77777777" w:rsidR="0026227F" w:rsidRPr="000E169B" w:rsidRDefault="00206D26" w:rsidP="00F86F11">
      <w:pPr>
        <w:spacing w:after="0" w:line="240" w:lineRule="auto"/>
        <w:ind w:left="504" w:hanging="504"/>
        <w:rPr>
          <w:rFonts w:ascii="Times New Roman" w:hAnsi="Times New Roman" w:cs="Times New Roman"/>
          <w:sz w:val="24"/>
          <w:szCs w:val="24"/>
        </w:rPr>
      </w:pPr>
      <w:r w:rsidRPr="000E169B">
        <w:rPr>
          <w:rFonts w:ascii="Times New Roman" w:hAnsi="Times New Roman" w:cs="Times New Roman"/>
          <w:b/>
          <w:sz w:val="24"/>
          <w:szCs w:val="24"/>
        </w:rPr>
        <w:t xml:space="preserve">SECTION 2. </w:t>
      </w:r>
      <w:r w:rsidRPr="000E169B">
        <w:rPr>
          <w:rFonts w:ascii="Times New Roman" w:hAnsi="Times New Roman" w:cs="Times New Roman"/>
          <w:sz w:val="24"/>
          <w:szCs w:val="24"/>
        </w:rPr>
        <w:t>This legislation shall be implemented in collaboration with the Department of Defense.</w:t>
      </w:r>
    </w:p>
    <w:p w14:paraId="7B1F293E" w14:textId="77777777" w:rsidR="0026227F" w:rsidRPr="000E169B" w:rsidRDefault="00206D26" w:rsidP="00F86F11">
      <w:pPr>
        <w:spacing w:after="0" w:line="240" w:lineRule="auto"/>
        <w:ind w:left="504" w:hanging="504"/>
        <w:rPr>
          <w:rFonts w:ascii="Times New Roman" w:hAnsi="Times New Roman" w:cs="Times New Roman"/>
          <w:sz w:val="24"/>
          <w:szCs w:val="24"/>
        </w:rPr>
      </w:pPr>
      <w:r w:rsidRPr="000E169B">
        <w:rPr>
          <w:rFonts w:ascii="Times New Roman" w:hAnsi="Times New Roman" w:cs="Times New Roman"/>
          <w:b/>
          <w:sz w:val="24"/>
          <w:szCs w:val="24"/>
        </w:rPr>
        <w:t xml:space="preserve">SECTION 3. </w:t>
      </w:r>
      <w:r w:rsidRPr="000E169B">
        <w:rPr>
          <w:rFonts w:ascii="Times New Roman" w:hAnsi="Times New Roman" w:cs="Times New Roman"/>
          <w:sz w:val="24"/>
          <w:szCs w:val="24"/>
        </w:rPr>
        <w:t>This legislation shall take effect immediately upon passage.</w:t>
      </w:r>
    </w:p>
    <w:p w14:paraId="757E260F" w14:textId="77777777" w:rsidR="0026227F" w:rsidRPr="000E169B" w:rsidRDefault="00206D26" w:rsidP="00F86F11">
      <w:pPr>
        <w:spacing w:after="0" w:line="240" w:lineRule="auto"/>
        <w:ind w:left="504" w:hanging="504"/>
        <w:rPr>
          <w:rFonts w:ascii="Times New Roman" w:hAnsi="Times New Roman" w:cs="Times New Roman"/>
          <w:sz w:val="24"/>
          <w:szCs w:val="24"/>
        </w:rPr>
      </w:pPr>
      <w:r w:rsidRPr="000E169B">
        <w:rPr>
          <w:rFonts w:ascii="Times New Roman" w:hAnsi="Times New Roman" w:cs="Times New Roman"/>
          <w:b/>
          <w:sz w:val="24"/>
          <w:szCs w:val="24"/>
        </w:rPr>
        <w:t xml:space="preserve">SECTION 4. </w:t>
      </w:r>
      <w:r w:rsidRPr="000E169B">
        <w:rPr>
          <w:rFonts w:ascii="Times New Roman" w:hAnsi="Times New Roman" w:cs="Times New Roman"/>
          <w:sz w:val="24"/>
          <w:szCs w:val="24"/>
        </w:rPr>
        <w:t>All laws in conflict with this legislation are hereby declared null and void.</w:t>
      </w:r>
    </w:p>
    <w:p w14:paraId="03870C02" w14:textId="77777777" w:rsidR="0026227F" w:rsidRPr="000E169B" w:rsidRDefault="00206D26" w:rsidP="00F86F11">
      <w:pPr>
        <w:pStyle w:val="Heading2"/>
        <w:spacing w:before="0" w:line="240" w:lineRule="auto"/>
        <w:rPr>
          <w:rFonts w:ascii="Times New Roman" w:hAnsi="Times New Roman" w:cs="Times New Roman"/>
          <w:sz w:val="24"/>
          <w:szCs w:val="24"/>
        </w:rPr>
      </w:pPr>
      <w:r w:rsidRPr="000E169B">
        <w:rPr>
          <w:rFonts w:ascii="Times New Roman" w:hAnsi="Times New Roman" w:cs="Times New Roman"/>
          <w:sz w:val="24"/>
          <w:szCs w:val="24"/>
        </w:rPr>
        <w:t>(1) A Bill to Bar the Sale of Arms to the United Arab Emirates (Varsity only)</w:t>
      </w:r>
    </w:p>
    <w:p w14:paraId="6EE45442" w14:textId="042844FE" w:rsidR="0026227F" w:rsidRPr="000E169B" w:rsidRDefault="00206D26" w:rsidP="00F86F11">
      <w:pPr>
        <w:spacing w:after="0" w:line="240" w:lineRule="auto"/>
        <w:rPr>
          <w:rFonts w:ascii="Times New Roman" w:hAnsi="Times New Roman" w:cs="Times New Roman"/>
          <w:sz w:val="24"/>
          <w:szCs w:val="24"/>
        </w:rPr>
      </w:pPr>
      <w:r w:rsidRPr="000E169B">
        <w:rPr>
          <w:rFonts w:ascii="Times New Roman" w:hAnsi="Times New Roman" w:cs="Times New Roman"/>
          <w:b/>
          <w:sz w:val="24"/>
          <w:szCs w:val="24"/>
        </w:rPr>
        <w:t xml:space="preserve">Founding connection: </w:t>
      </w:r>
      <w:r w:rsidRPr="000E169B">
        <w:rPr>
          <w:rFonts w:ascii="Times New Roman" w:hAnsi="Times New Roman" w:cs="Times New Roman"/>
          <w:sz w:val="24"/>
          <w:szCs w:val="24"/>
        </w:rPr>
        <w:t>Congress regulates commerce with foreign nations (Article I, Section 8) and, under the Arms Export Control Act (1976), may block major arms sales by joint resolution. Washington</w:t>
      </w:r>
      <w:r w:rsidR="005B1CBA">
        <w:rPr>
          <w:rFonts w:ascii="Times New Roman" w:hAnsi="Times New Roman" w:cs="Times New Roman"/>
          <w:sz w:val="24"/>
          <w:szCs w:val="24"/>
        </w:rPr>
        <w:t>’</w:t>
      </w:r>
      <w:r w:rsidRPr="000E169B">
        <w:rPr>
          <w:rFonts w:ascii="Times New Roman" w:hAnsi="Times New Roman" w:cs="Times New Roman"/>
          <w:sz w:val="24"/>
          <w:szCs w:val="24"/>
        </w:rPr>
        <w:t xml:space="preserve">s Farewell Address urged the nation to </w:t>
      </w:r>
      <w:r w:rsidR="00DE59B8">
        <w:rPr>
          <w:rFonts w:ascii="Times New Roman" w:hAnsi="Times New Roman" w:cs="Times New Roman"/>
          <w:sz w:val="24"/>
          <w:szCs w:val="24"/>
        </w:rPr>
        <w:t>“</w:t>
      </w:r>
      <w:r w:rsidRPr="000E169B">
        <w:rPr>
          <w:rFonts w:ascii="Times New Roman" w:hAnsi="Times New Roman" w:cs="Times New Roman"/>
          <w:sz w:val="24"/>
          <w:szCs w:val="24"/>
        </w:rPr>
        <w:t>steer clear of permanent alliances</w:t>
      </w:r>
      <w:r w:rsidR="00DE59B8">
        <w:rPr>
          <w:rFonts w:ascii="Times New Roman" w:hAnsi="Times New Roman" w:cs="Times New Roman"/>
          <w:sz w:val="24"/>
          <w:szCs w:val="24"/>
        </w:rPr>
        <w:t>”</w:t>
      </w:r>
      <w:r w:rsidRPr="000E169B">
        <w:rPr>
          <w:rFonts w:ascii="Times New Roman" w:hAnsi="Times New Roman" w:cs="Times New Roman"/>
          <w:sz w:val="24"/>
          <w:szCs w:val="24"/>
        </w:rPr>
        <w:t>; the debate is whether arms sales buy security or entangle the nation in others</w:t>
      </w:r>
      <w:r w:rsidR="005B1CBA">
        <w:rPr>
          <w:rFonts w:ascii="Times New Roman" w:hAnsi="Times New Roman" w:cs="Times New Roman"/>
          <w:sz w:val="24"/>
          <w:szCs w:val="24"/>
        </w:rPr>
        <w:t>’</w:t>
      </w:r>
      <w:r w:rsidRPr="000E169B">
        <w:rPr>
          <w:rFonts w:ascii="Times New Roman" w:hAnsi="Times New Roman" w:cs="Times New Roman"/>
          <w:sz w:val="24"/>
          <w:szCs w:val="24"/>
        </w:rPr>
        <w:t xml:space="preserve"> wars.</w:t>
      </w:r>
    </w:p>
    <w:p w14:paraId="48815645" w14:textId="77777777" w:rsidR="0026227F" w:rsidRPr="000E169B" w:rsidRDefault="00206D26" w:rsidP="00F86F11">
      <w:pPr>
        <w:spacing w:after="0" w:line="240" w:lineRule="auto"/>
        <w:rPr>
          <w:rFonts w:ascii="Times New Roman" w:hAnsi="Times New Roman" w:cs="Times New Roman"/>
          <w:sz w:val="24"/>
          <w:szCs w:val="24"/>
        </w:rPr>
      </w:pPr>
      <w:r w:rsidRPr="000E169B">
        <w:rPr>
          <w:rFonts w:ascii="Times New Roman" w:hAnsi="Times New Roman" w:cs="Times New Roman"/>
          <w:sz w:val="24"/>
          <w:szCs w:val="24"/>
        </w:rPr>
        <w:t>BE IT ENACTED BY THE CONGRESS HERE ASSEMBLED THAT:</w:t>
      </w:r>
    </w:p>
    <w:p w14:paraId="24D77D4B" w14:textId="77777777" w:rsidR="0026227F" w:rsidRPr="000E169B" w:rsidRDefault="00206D26" w:rsidP="00F86F11">
      <w:pPr>
        <w:spacing w:after="0" w:line="240" w:lineRule="auto"/>
        <w:ind w:left="504" w:hanging="504"/>
        <w:rPr>
          <w:rFonts w:ascii="Times New Roman" w:hAnsi="Times New Roman" w:cs="Times New Roman"/>
          <w:sz w:val="24"/>
          <w:szCs w:val="24"/>
        </w:rPr>
      </w:pPr>
      <w:r w:rsidRPr="000E169B">
        <w:rPr>
          <w:rFonts w:ascii="Times New Roman" w:hAnsi="Times New Roman" w:cs="Times New Roman"/>
          <w:b/>
          <w:sz w:val="24"/>
          <w:szCs w:val="24"/>
        </w:rPr>
        <w:t xml:space="preserve">SECTION 1. </w:t>
      </w:r>
      <w:r w:rsidRPr="000E169B">
        <w:rPr>
          <w:rFonts w:ascii="Times New Roman" w:hAnsi="Times New Roman" w:cs="Times New Roman"/>
          <w:sz w:val="24"/>
          <w:szCs w:val="24"/>
        </w:rPr>
        <w:t>The United States shall suspend and prohibit all military and commercial sales and transfers of arms and defense services to the United Arab Emirates.</w:t>
      </w:r>
    </w:p>
    <w:p w14:paraId="79EE731F" w14:textId="77777777" w:rsidR="0026227F" w:rsidRPr="000E169B" w:rsidRDefault="00206D26" w:rsidP="00F86F11">
      <w:pPr>
        <w:spacing w:after="0" w:line="240" w:lineRule="auto"/>
        <w:ind w:left="504" w:hanging="504"/>
        <w:rPr>
          <w:rFonts w:ascii="Times New Roman" w:hAnsi="Times New Roman" w:cs="Times New Roman"/>
          <w:sz w:val="24"/>
          <w:szCs w:val="24"/>
        </w:rPr>
      </w:pPr>
      <w:r w:rsidRPr="000E169B">
        <w:rPr>
          <w:rFonts w:ascii="Times New Roman" w:hAnsi="Times New Roman" w:cs="Times New Roman"/>
          <w:b/>
          <w:sz w:val="24"/>
          <w:szCs w:val="24"/>
        </w:rPr>
        <w:t xml:space="preserve">SECTION 2. </w:t>
      </w:r>
      <w:r w:rsidRPr="000E169B">
        <w:rPr>
          <w:rFonts w:ascii="Times New Roman" w:hAnsi="Times New Roman" w:cs="Times New Roman"/>
          <w:sz w:val="24"/>
          <w:szCs w:val="24"/>
        </w:rPr>
        <w:t>Arms and defense services shall be defined as any item or service listed on the United States Munitions List, pursuant to 22 U.S.C. §§ 2778 and 2794(7).</w:t>
      </w:r>
    </w:p>
    <w:p w14:paraId="4BC35409" w14:textId="77777777" w:rsidR="0026227F" w:rsidRPr="000E169B" w:rsidRDefault="00206D26" w:rsidP="00F86F11">
      <w:pPr>
        <w:spacing w:after="0" w:line="240" w:lineRule="auto"/>
        <w:ind w:left="504" w:hanging="504"/>
        <w:rPr>
          <w:rFonts w:ascii="Times New Roman" w:hAnsi="Times New Roman" w:cs="Times New Roman"/>
          <w:sz w:val="24"/>
          <w:szCs w:val="24"/>
        </w:rPr>
      </w:pPr>
      <w:r w:rsidRPr="000E169B">
        <w:rPr>
          <w:rFonts w:ascii="Times New Roman" w:hAnsi="Times New Roman" w:cs="Times New Roman"/>
          <w:b/>
          <w:sz w:val="24"/>
          <w:szCs w:val="24"/>
        </w:rPr>
        <w:t xml:space="preserve">SECTION 3. </w:t>
      </w:r>
      <w:r w:rsidRPr="000E169B">
        <w:rPr>
          <w:rFonts w:ascii="Times New Roman" w:hAnsi="Times New Roman" w:cs="Times New Roman"/>
          <w:sz w:val="24"/>
          <w:szCs w:val="24"/>
        </w:rPr>
        <w:t>The Department of State and the Department of Defense shall oversee the enforcement of this legislation.</w:t>
      </w:r>
    </w:p>
    <w:p w14:paraId="1F7BCD24" w14:textId="77777777" w:rsidR="0026227F" w:rsidRPr="000E169B" w:rsidRDefault="00206D26" w:rsidP="00F86F11">
      <w:pPr>
        <w:spacing w:after="0" w:line="240" w:lineRule="auto"/>
        <w:ind w:left="1008" w:hanging="504"/>
        <w:rPr>
          <w:rFonts w:ascii="Times New Roman" w:hAnsi="Times New Roman" w:cs="Times New Roman"/>
          <w:sz w:val="24"/>
          <w:szCs w:val="24"/>
        </w:rPr>
      </w:pPr>
      <w:r w:rsidRPr="000E169B">
        <w:rPr>
          <w:rFonts w:ascii="Times New Roman" w:hAnsi="Times New Roman" w:cs="Times New Roman"/>
          <w:b/>
          <w:sz w:val="24"/>
          <w:szCs w:val="24"/>
        </w:rPr>
        <w:t xml:space="preserve">A. </w:t>
      </w:r>
      <w:r w:rsidRPr="000E169B">
        <w:rPr>
          <w:rFonts w:ascii="Times New Roman" w:hAnsi="Times New Roman" w:cs="Times New Roman"/>
          <w:sz w:val="24"/>
          <w:szCs w:val="24"/>
        </w:rPr>
        <w:t>The Department of State and the Department of Defense shall halt pending exports and terminate licensing for arms and defense services to the United Arab Emirates.</w:t>
      </w:r>
    </w:p>
    <w:p w14:paraId="6B7998D2" w14:textId="77777777" w:rsidR="0026227F" w:rsidRPr="000E169B" w:rsidRDefault="00206D26" w:rsidP="00F86F11">
      <w:pPr>
        <w:spacing w:after="0" w:line="240" w:lineRule="auto"/>
        <w:ind w:left="1008" w:hanging="504"/>
        <w:rPr>
          <w:rFonts w:ascii="Times New Roman" w:hAnsi="Times New Roman" w:cs="Times New Roman"/>
          <w:sz w:val="24"/>
          <w:szCs w:val="24"/>
        </w:rPr>
      </w:pPr>
      <w:r w:rsidRPr="000E169B">
        <w:rPr>
          <w:rFonts w:ascii="Times New Roman" w:hAnsi="Times New Roman" w:cs="Times New Roman"/>
          <w:b/>
          <w:sz w:val="24"/>
          <w:szCs w:val="24"/>
        </w:rPr>
        <w:t xml:space="preserve">B. </w:t>
      </w:r>
      <w:r w:rsidRPr="000E169B">
        <w:rPr>
          <w:rFonts w:ascii="Times New Roman" w:hAnsi="Times New Roman" w:cs="Times New Roman"/>
          <w:sz w:val="24"/>
          <w:szCs w:val="24"/>
        </w:rPr>
        <w:t>U.S. companies found to be knowingly engaging in prohibited sales or transfers shall be subject to a $10,000,000 fine and civil and criminal penalties, including imprisonment of up to twenty years, and shall be sanctioned pursuant to the Arms Export Control Act.</w:t>
      </w:r>
    </w:p>
    <w:p w14:paraId="32E899B7" w14:textId="77777777" w:rsidR="0026227F" w:rsidRPr="000E169B" w:rsidRDefault="00206D26" w:rsidP="00F86F11">
      <w:pPr>
        <w:spacing w:after="0" w:line="240" w:lineRule="auto"/>
        <w:ind w:left="504" w:hanging="504"/>
        <w:rPr>
          <w:rFonts w:ascii="Times New Roman" w:hAnsi="Times New Roman" w:cs="Times New Roman"/>
          <w:sz w:val="24"/>
          <w:szCs w:val="24"/>
        </w:rPr>
      </w:pPr>
      <w:r w:rsidRPr="000E169B">
        <w:rPr>
          <w:rFonts w:ascii="Times New Roman" w:hAnsi="Times New Roman" w:cs="Times New Roman"/>
          <w:b/>
          <w:sz w:val="24"/>
          <w:szCs w:val="24"/>
        </w:rPr>
        <w:t xml:space="preserve">SECTION 4. </w:t>
      </w:r>
      <w:r w:rsidRPr="000E169B">
        <w:rPr>
          <w:rFonts w:ascii="Times New Roman" w:hAnsi="Times New Roman" w:cs="Times New Roman"/>
          <w:sz w:val="24"/>
          <w:szCs w:val="24"/>
        </w:rPr>
        <w:t>This legislation shall take effect immediately upon passage.</w:t>
      </w:r>
    </w:p>
    <w:p w14:paraId="205DCAD6" w14:textId="77777777" w:rsidR="0026227F" w:rsidRPr="000E169B" w:rsidRDefault="00206D26" w:rsidP="00F86F11">
      <w:pPr>
        <w:spacing w:after="0" w:line="240" w:lineRule="auto"/>
        <w:ind w:left="504" w:hanging="504"/>
        <w:rPr>
          <w:rFonts w:ascii="Times New Roman" w:hAnsi="Times New Roman" w:cs="Times New Roman"/>
          <w:sz w:val="24"/>
          <w:szCs w:val="24"/>
        </w:rPr>
      </w:pPr>
      <w:r w:rsidRPr="000E169B">
        <w:rPr>
          <w:rFonts w:ascii="Times New Roman" w:hAnsi="Times New Roman" w:cs="Times New Roman"/>
          <w:b/>
          <w:sz w:val="24"/>
          <w:szCs w:val="24"/>
        </w:rPr>
        <w:t xml:space="preserve">SECTION 5. </w:t>
      </w:r>
      <w:r w:rsidRPr="000E169B">
        <w:rPr>
          <w:rFonts w:ascii="Times New Roman" w:hAnsi="Times New Roman" w:cs="Times New Roman"/>
          <w:sz w:val="24"/>
          <w:szCs w:val="24"/>
        </w:rPr>
        <w:t>All laws in conflict with this legislation are hereby declared null and void.</w:t>
      </w:r>
    </w:p>
    <w:p w14:paraId="493B46EA" w14:textId="77777777" w:rsidR="0026227F" w:rsidRPr="000E169B" w:rsidRDefault="00206D26" w:rsidP="00F86F11">
      <w:pPr>
        <w:spacing w:after="0" w:line="240" w:lineRule="auto"/>
        <w:rPr>
          <w:rFonts w:ascii="Times New Roman" w:hAnsi="Times New Roman" w:cs="Times New Roman"/>
          <w:sz w:val="24"/>
          <w:szCs w:val="24"/>
        </w:rPr>
      </w:pPr>
      <w:r w:rsidRPr="000E169B">
        <w:rPr>
          <w:rFonts w:ascii="Times New Roman" w:hAnsi="Times New Roman" w:cs="Times New Roman"/>
          <w:sz w:val="24"/>
          <w:szCs w:val="24"/>
        </w:rPr>
        <w:br w:type="page"/>
      </w:r>
    </w:p>
    <w:p w14:paraId="021C4A51" w14:textId="3D77E1F7" w:rsidR="0026227F" w:rsidRPr="000E169B" w:rsidRDefault="00206D26" w:rsidP="00F86F11">
      <w:pPr>
        <w:pStyle w:val="Heading1"/>
        <w:spacing w:before="0" w:line="240" w:lineRule="auto"/>
        <w:rPr>
          <w:rFonts w:ascii="Times New Roman" w:hAnsi="Times New Roman" w:cs="Times New Roman"/>
          <w:sz w:val="24"/>
          <w:szCs w:val="24"/>
        </w:rPr>
      </w:pPr>
      <w:r w:rsidRPr="000E169B">
        <w:rPr>
          <w:rFonts w:ascii="Times New Roman" w:hAnsi="Times New Roman" w:cs="Times New Roman"/>
          <w:sz w:val="24"/>
          <w:szCs w:val="24"/>
        </w:rPr>
        <w:lastRenderedPageBreak/>
        <w:t xml:space="preserve">Part 3. Constitutional Convention </w:t>
      </w:r>
      <w:r w:rsidR="00AB4876">
        <w:rPr>
          <w:rFonts w:ascii="Times New Roman" w:hAnsi="Times New Roman" w:cs="Times New Roman"/>
          <w:sz w:val="24"/>
          <w:szCs w:val="24"/>
        </w:rPr>
        <w:t>Docket</w:t>
      </w:r>
      <w:r w:rsidR="00531F53">
        <w:rPr>
          <w:rFonts w:ascii="Times New Roman" w:hAnsi="Times New Roman" w:cs="Times New Roman"/>
          <w:sz w:val="24"/>
          <w:szCs w:val="24"/>
        </w:rPr>
        <w:t xml:space="preserve"> and Pro-Con Briefs</w:t>
      </w:r>
    </w:p>
    <w:p w14:paraId="125BA799" w14:textId="66EF0161" w:rsidR="0026227F" w:rsidRPr="000E169B" w:rsidRDefault="00206D26" w:rsidP="00F86F11">
      <w:pPr>
        <w:spacing w:after="0" w:line="240" w:lineRule="auto"/>
        <w:rPr>
          <w:rFonts w:ascii="Times New Roman" w:hAnsi="Times New Roman" w:cs="Times New Roman"/>
          <w:sz w:val="24"/>
          <w:szCs w:val="24"/>
        </w:rPr>
      </w:pPr>
      <w:r w:rsidRPr="000E169B">
        <w:rPr>
          <w:rFonts w:ascii="Times New Roman" w:hAnsi="Times New Roman" w:cs="Times New Roman"/>
          <w:sz w:val="24"/>
          <w:szCs w:val="24"/>
        </w:rPr>
        <w:t>Like the Constitution itself, each proposal is numbered text that says what changes, never why. The why is the delegates</w:t>
      </w:r>
      <w:r w:rsidR="005B1CBA">
        <w:rPr>
          <w:rFonts w:ascii="Times New Roman" w:hAnsi="Times New Roman" w:cs="Times New Roman"/>
          <w:sz w:val="24"/>
          <w:szCs w:val="24"/>
        </w:rPr>
        <w:t>’</w:t>
      </w:r>
      <w:r w:rsidRPr="000E169B">
        <w:rPr>
          <w:rFonts w:ascii="Times New Roman" w:hAnsi="Times New Roman" w:cs="Times New Roman"/>
          <w:sz w:val="24"/>
          <w:szCs w:val="24"/>
        </w:rPr>
        <w:t xml:space="preserve"> job. The proposals are drafted for debate; they are not pending before Congress. Delegates prepare every proposal on both sides and may offer perfecting amendments to any section. Each proposal carries a founding anchor (the 1787-era debate it descends from), a note on why it matters today, and a brief written to be equally strong on each side. Including a proposal is not an endorsement of any position.</w:t>
      </w:r>
    </w:p>
    <w:p w14:paraId="61394577" w14:textId="637ADAF8" w:rsidR="0026227F" w:rsidRPr="000E169B" w:rsidRDefault="00206D26" w:rsidP="00F86F11">
      <w:pPr>
        <w:pStyle w:val="Heading3"/>
        <w:spacing w:before="0" w:line="240" w:lineRule="auto"/>
        <w:rPr>
          <w:rFonts w:ascii="Times New Roman" w:hAnsi="Times New Roman" w:cs="Times New Roman"/>
          <w:sz w:val="24"/>
          <w:szCs w:val="24"/>
        </w:rPr>
      </w:pPr>
      <w:r w:rsidRPr="000E169B">
        <w:rPr>
          <w:rFonts w:ascii="Times New Roman" w:hAnsi="Times New Roman" w:cs="Times New Roman"/>
          <w:sz w:val="24"/>
          <w:szCs w:val="24"/>
        </w:rPr>
        <w:t xml:space="preserve">Structure of </w:t>
      </w:r>
      <w:r w:rsidR="002A30A4">
        <w:rPr>
          <w:rFonts w:ascii="Times New Roman" w:hAnsi="Times New Roman" w:cs="Times New Roman"/>
          <w:sz w:val="24"/>
          <w:szCs w:val="24"/>
        </w:rPr>
        <w:t>G</w:t>
      </w:r>
      <w:r w:rsidRPr="000E169B">
        <w:rPr>
          <w:rFonts w:ascii="Times New Roman" w:hAnsi="Times New Roman" w:cs="Times New Roman"/>
          <w:sz w:val="24"/>
          <w:szCs w:val="24"/>
        </w:rPr>
        <w:t>overnment</w:t>
      </w:r>
    </w:p>
    <w:p w14:paraId="6D2ACF81" w14:textId="77777777" w:rsidR="0026227F" w:rsidRPr="000E169B" w:rsidRDefault="00206D26" w:rsidP="00F86F11">
      <w:pPr>
        <w:pStyle w:val="Heading2"/>
        <w:spacing w:before="0" w:line="240" w:lineRule="auto"/>
        <w:rPr>
          <w:rFonts w:ascii="Times New Roman" w:hAnsi="Times New Roman" w:cs="Times New Roman"/>
          <w:sz w:val="24"/>
          <w:szCs w:val="24"/>
        </w:rPr>
      </w:pPr>
      <w:r w:rsidRPr="000E169B">
        <w:rPr>
          <w:rFonts w:ascii="Times New Roman" w:hAnsi="Times New Roman" w:cs="Times New Roman"/>
          <w:sz w:val="24"/>
          <w:szCs w:val="24"/>
        </w:rPr>
        <w:t>SG-A. An Amendment Adjusting the Presidential Line of Succession</w:t>
      </w:r>
    </w:p>
    <w:p w14:paraId="1E676992" w14:textId="0BBFF26C" w:rsidR="0026227F" w:rsidRPr="000E169B" w:rsidRDefault="00206D26" w:rsidP="00F86F11">
      <w:pPr>
        <w:spacing w:after="0" w:line="240" w:lineRule="auto"/>
        <w:rPr>
          <w:rFonts w:ascii="Times New Roman" w:hAnsi="Times New Roman" w:cs="Times New Roman"/>
          <w:sz w:val="24"/>
          <w:szCs w:val="24"/>
        </w:rPr>
      </w:pPr>
      <w:r w:rsidRPr="000E169B">
        <w:rPr>
          <w:rFonts w:ascii="Times New Roman" w:hAnsi="Times New Roman" w:cs="Times New Roman"/>
          <w:b/>
          <w:sz w:val="24"/>
          <w:szCs w:val="24"/>
        </w:rPr>
        <w:t xml:space="preserve">Founding anchor: </w:t>
      </w:r>
      <w:r w:rsidRPr="000E169B">
        <w:rPr>
          <w:rFonts w:ascii="Times New Roman" w:hAnsi="Times New Roman" w:cs="Times New Roman"/>
          <w:sz w:val="24"/>
          <w:szCs w:val="24"/>
        </w:rPr>
        <w:t>Under the Constitution of 1787 the runner-up in the electoral vote became Vice President, so succession could cross party lines, as it would have in 1797 had John Adams left office and Thomas Jefferson succeeded him. The Twelfth Amendment (1804) ended that by pairing the two offices on one ticket. The Twenty-Fifth Amendment (1967) settled succession and disability. Federalist No. 10 and Washington</w:t>
      </w:r>
      <w:r w:rsidR="005B1CBA">
        <w:rPr>
          <w:rFonts w:ascii="Times New Roman" w:hAnsi="Times New Roman" w:cs="Times New Roman"/>
          <w:sz w:val="24"/>
          <w:szCs w:val="24"/>
        </w:rPr>
        <w:t>’</w:t>
      </w:r>
      <w:r w:rsidRPr="000E169B">
        <w:rPr>
          <w:rFonts w:ascii="Times New Roman" w:hAnsi="Times New Roman" w:cs="Times New Roman"/>
          <w:sz w:val="24"/>
          <w:szCs w:val="24"/>
        </w:rPr>
        <w:t>s Farewell Address both warn that the spirit of party can bend institutions toward factional advantage.</w:t>
      </w:r>
    </w:p>
    <w:p w14:paraId="0049DA7D" w14:textId="77777777" w:rsidR="0026227F" w:rsidRPr="000E169B" w:rsidRDefault="00206D26" w:rsidP="00F86F11">
      <w:pPr>
        <w:spacing w:after="0" w:line="240" w:lineRule="auto"/>
        <w:ind w:left="504" w:hanging="504"/>
        <w:rPr>
          <w:rFonts w:ascii="Times New Roman" w:hAnsi="Times New Roman" w:cs="Times New Roman"/>
          <w:sz w:val="24"/>
          <w:szCs w:val="24"/>
        </w:rPr>
      </w:pPr>
      <w:r w:rsidRPr="000E169B">
        <w:rPr>
          <w:rFonts w:ascii="Times New Roman" w:hAnsi="Times New Roman" w:cs="Times New Roman"/>
          <w:b/>
          <w:sz w:val="24"/>
          <w:szCs w:val="24"/>
        </w:rPr>
        <w:t xml:space="preserve">Section 1. </w:t>
      </w:r>
      <w:r w:rsidRPr="000E169B">
        <w:rPr>
          <w:rFonts w:ascii="Times New Roman" w:hAnsi="Times New Roman" w:cs="Times New Roman"/>
          <w:sz w:val="24"/>
          <w:szCs w:val="24"/>
        </w:rPr>
        <w:t>In case of the removal of the President from office or their resignation, the highest ranking elected federal officer who is not affiliated with the same political party as that President shall become President. In the case that the outgoing President is not affiliated with a political party, the highest ranking elected federal officer who is affiliated with any party shall become President.</w:t>
      </w:r>
    </w:p>
    <w:p w14:paraId="2C4F95B9" w14:textId="77777777" w:rsidR="0026227F" w:rsidRPr="000E169B" w:rsidRDefault="00206D26" w:rsidP="00F86F11">
      <w:pPr>
        <w:spacing w:after="0" w:line="240" w:lineRule="auto"/>
        <w:ind w:left="504" w:hanging="504"/>
        <w:rPr>
          <w:rFonts w:ascii="Times New Roman" w:hAnsi="Times New Roman" w:cs="Times New Roman"/>
          <w:sz w:val="24"/>
          <w:szCs w:val="24"/>
        </w:rPr>
      </w:pPr>
      <w:r w:rsidRPr="000E169B">
        <w:rPr>
          <w:rFonts w:ascii="Times New Roman" w:hAnsi="Times New Roman" w:cs="Times New Roman"/>
          <w:b/>
          <w:sz w:val="24"/>
          <w:szCs w:val="24"/>
        </w:rPr>
        <w:t xml:space="preserve">Section 2. </w:t>
      </w:r>
      <w:r w:rsidRPr="000E169B">
        <w:rPr>
          <w:rFonts w:ascii="Times New Roman" w:hAnsi="Times New Roman" w:cs="Times New Roman"/>
          <w:sz w:val="24"/>
          <w:szCs w:val="24"/>
        </w:rPr>
        <w:t>If there is no elected federal officer of a different party affiliation anywhere in the Executive or Legislative branch, or in the case of the death of the President, the Vice President shall become President.</w:t>
      </w:r>
    </w:p>
    <w:p w14:paraId="042FA969" w14:textId="77777777" w:rsidR="0026227F" w:rsidRPr="000E169B" w:rsidRDefault="00206D26" w:rsidP="00F86F11">
      <w:pPr>
        <w:spacing w:after="0" w:line="240" w:lineRule="auto"/>
        <w:ind w:left="504" w:hanging="504"/>
        <w:rPr>
          <w:rFonts w:ascii="Times New Roman" w:hAnsi="Times New Roman" w:cs="Times New Roman"/>
          <w:sz w:val="24"/>
          <w:szCs w:val="24"/>
        </w:rPr>
      </w:pPr>
      <w:r w:rsidRPr="000E169B">
        <w:rPr>
          <w:rFonts w:ascii="Times New Roman" w:hAnsi="Times New Roman" w:cs="Times New Roman"/>
          <w:b/>
          <w:sz w:val="24"/>
          <w:szCs w:val="24"/>
        </w:rPr>
        <w:t xml:space="preserve">Section 3. </w:t>
      </w:r>
      <w:r w:rsidRPr="000E169B">
        <w:rPr>
          <w:rFonts w:ascii="Times New Roman" w:hAnsi="Times New Roman" w:cs="Times New Roman"/>
          <w:sz w:val="24"/>
          <w:szCs w:val="24"/>
        </w:rPr>
        <w:t>The remainder of the Presidential Line of Succession as laid out in the 25th Amendment shall be unchanged.</w:t>
      </w:r>
    </w:p>
    <w:p w14:paraId="3382E2C8" w14:textId="77777777" w:rsidR="0026227F" w:rsidRPr="000E169B" w:rsidRDefault="00206D26" w:rsidP="00F86F11">
      <w:pPr>
        <w:spacing w:after="0" w:line="240" w:lineRule="auto"/>
        <w:ind w:left="504" w:hanging="504"/>
        <w:rPr>
          <w:rFonts w:ascii="Times New Roman" w:hAnsi="Times New Roman" w:cs="Times New Roman"/>
          <w:sz w:val="24"/>
          <w:szCs w:val="24"/>
        </w:rPr>
      </w:pPr>
      <w:r w:rsidRPr="000E169B">
        <w:rPr>
          <w:rFonts w:ascii="Times New Roman" w:hAnsi="Times New Roman" w:cs="Times New Roman"/>
          <w:b/>
          <w:sz w:val="24"/>
          <w:szCs w:val="24"/>
        </w:rPr>
        <w:t xml:space="preserve">Section 4. </w:t>
      </w:r>
      <w:r w:rsidRPr="000E169B">
        <w:rPr>
          <w:rFonts w:ascii="Times New Roman" w:hAnsi="Times New Roman" w:cs="Times New Roman"/>
          <w:sz w:val="24"/>
          <w:szCs w:val="24"/>
        </w:rPr>
        <w:t>The Congress shall have power to enforce this article by appropriate legislation.</w:t>
      </w:r>
    </w:p>
    <w:p w14:paraId="3F42F0FE" w14:textId="4B6034A3" w:rsidR="0026227F" w:rsidRPr="000E169B" w:rsidRDefault="00206D26" w:rsidP="00F86F11">
      <w:pPr>
        <w:spacing w:after="0" w:line="240" w:lineRule="auto"/>
        <w:rPr>
          <w:rFonts w:ascii="Times New Roman" w:hAnsi="Times New Roman" w:cs="Times New Roman"/>
          <w:sz w:val="24"/>
          <w:szCs w:val="24"/>
        </w:rPr>
      </w:pPr>
      <w:r w:rsidRPr="000E169B">
        <w:rPr>
          <w:rFonts w:ascii="Times New Roman" w:hAnsi="Times New Roman" w:cs="Times New Roman"/>
          <w:b/>
          <w:sz w:val="24"/>
          <w:szCs w:val="24"/>
        </w:rPr>
        <w:t xml:space="preserve">Why it matters today: </w:t>
      </w:r>
      <w:r w:rsidRPr="000E169B">
        <w:rPr>
          <w:rFonts w:ascii="Times New Roman" w:hAnsi="Times New Roman" w:cs="Times New Roman"/>
          <w:sz w:val="24"/>
          <w:szCs w:val="24"/>
        </w:rPr>
        <w:t>Three presidents have faced impeachment proceedings since 1974, and in each case removal would have handed the office to the President</w:t>
      </w:r>
      <w:r w:rsidR="005B1CBA">
        <w:rPr>
          <w:rFonts w:ascii="Times New Roman" w:hAnsi="Times New Roman" w:cs="Times New Roman"/>
          <w:sz w:val="24"/>
          <w:szCs w:val="24"/>
        </w:rPr>
        <w:t>’</w:t>
      </w:r>
      <w:r w:rsidRPr="000E169B">
        <w:rPr>
          <w:rFonts w:ascii="Times New Roman" w:hAnsi="Times New Roman" w:cs="Times New Roman"/>
          <w:sz w:val="24"/>
          <w:szCs w:val="24"/>
        </w:rPr>
        <w:t>s own Vice President. The proposal asks whether removal should carry a political cost for the President</w:t>
      </w:r>
      <w:r w:rsidR="005B1CBA">
        <w:rPr>
          <w:rFonts w:ascii="Times New Roman" w:hAnsi="Times New Roman" w:cs="Times New Roman"/>
          <w:sz w:val="24"/>
          <w:szCs w:val="24"/>
        </w:rPr>
        <w:t>’</w:t>
      </w:r>
      <w:r w:rsidRPr="000E169B">
        <w:rPr>
          <w:rFonts w:ascii="Times New Roman" w:hAnsi="Times New Roman" w:cs="Times New Roman"/>
          <w:sz w:val="24"/>
          <w:szCs w:val="24"/>
        </w:rPr>
        <w:t>s party, and whether that cost would deter misconduct or invite partisan removals.</w:t>
      </w:r>
    </w:p>
    <w:p w14:paraId="06240E0E" w14:textId="77777777" w:rsidR="0026227F" w:rsidRPr="000E169B" w:rsidRDefault="00206D26" w:rsidP="00F86F11">
      <w:pPr>
        <w:spacing w:after="0" w:line="240" w:lineRule="auto"/>
        <w:rPr>
          <w:rFonts w:ascii="Times New Roman" w:hAnsi="Times New Roman" w:cs="Times New Roman"/>
          <w:sz w:val="24"/>
          <w:szCs w:val="24"/>
        </w:rPr>
      </w:pPr>
      <w:r w:rsidRPr="000E169B">
        <w:rPr>
          <w:rFonts w:ascii="Times New Roman" w:hAnsi="Times New Roman" w:cs="Times New Roman"/>
          <w:b/>
          <w:sz w:val="24"/>
          <w:szCs w:val="24"/>
        </w:rPr>
        <w:t>Both sides at a glance</w:t>
      </w:r>
    </w:p>
    <w:p w14:paraId="303BD108" w14:textId="77777777" w:rsidR="0026227F" w:rsidRPr="000E169B" w:rsidRDefault="00206D26" w:rsidP="00F86F11">
      <w:pPr>
        <w:spacing w:after="0" w:line="240" w:lineRule="auto"/>
        <w:rPr>
          <w:rFonts w:ascii="Times New Roman" w:hAnsi="Times New Roman" w:cs="Times New Roman"/>
          <w:sz w:val="24"/>
          <w:szCs w:val="24"/>
        </w:rPr>
      </w:pPr>
      <w:r w:rsidRPr="000E169B">
        <w:rPr>
          <w:rFonts w:ascii="Times New Roman" w:hAnsi="Times New Roman" w:cs="Times New Roman"/>
          <w:b/>
          <w:sz w:val="24"/>
          <w:szCs w:val="24"/>
        </w:rPr>
        <w:t>In favor</w:t>
      </w:r>
    </w:p>
    <w:p w14:paraId="01CEDE40" w14:textId="04E7D87D" w:rsidR="0026227F" w:rsidRPr="000E169B" w:rsidRDefault="00206D26" w:rsidP="00F86F11">
      <w:pPr>
        <w:pStyle w:val="ListBullet"/>
        <w:spacing w:after="0" w:line="240" w:lineRule="auto"/>
        <w:rPr>
          <w:rFonts w:ascii="Times New Roman" w:hAnsi="Times New Roman" w:cs="Times New Roman"/>
          <w:sz w:val="24"/>
          <w:szCs w:val="24"/>
        </w:rPr>
      </w:pPr>
      <w:r w:rsidRPr="000E169B">
        <w:rPr>
          <w:rFonts w:ascii="Times New Roman" w:hAnsi="Times New Roman" w:cs="Times New Roman"/>
          <w:sz w:val="24"/>
          <w:szCs w:val="24"/>
        </w:rPr>
        <w:t>Accountability needs a stake: when removal simply installs the same party</w:t>
      </w:r>
      <w:r w:rsidR="005B1CBA">
        <w:rPr>
          <w:rFonts w:ascii="Times New Roman" w:hAnsi="Times New Roman" w:cs="Times New Roman"/>
          <w:sz w:val="24"/>
          <w:szCs w:val="24"/>
        </w:rPr>
        <w:t>’</w:t>
      </w:r>
      <w:r w:rsidRPr="000E169B">
        <w:rPr>
          <w:rFonts w:ascii="Times New Roman" w:hAnsi="Times New Roman" w:cs="Times New Roman"/>
          <w:sz w:val="24"/>
          <w:szCs w:val="24"/>
        </w:rPr>
        <w:t>s Vice President, the President</w:t>
      </w:r>
      <w:r w:rsidR="005B1CBA">
        <w:rPr>
          <w:rFonts w:ascii="Times New Roman" w:hAnsi="Times New Roman" w:cs="Times New Roman"/>
          <w:sz w:val="24"/>
          <w:szCs w:val="24"/>
        </w:rPr>
        <w:t>’</w:t>
      </w:r>
      <w:r w:rsidRPr="000E169B">
        <w:rPr>
          <w:rFonts w:ascii="Times New Roman" w:hAnsi="Times New Roman" w:cs="Times New Roman"/>
          <w:sz w:val="24"/>
          <w:szCs w:val="24"/>
        </w:rPr>
        <w:t>s own party has little reason to police its leader, and this proposal restores one.</w:t>
      </w:r>
    </w:p>
    <w:p w14:paraId="7830F585" w14:textId="4C9C6211" w:rsidR="0026227F" w:rsidRPr="000E169B" w:rsidRDefault="00206D26" w:rsidP="00F86F11">
      <w:pPr>
        <w:pStyle w:val="ListBullet"/>
        <w:spacing w:after="0" w:line="240" w:lineRule="auto"/>
        <w:rPr>
          <w:rFonts w:ascii="Times New Roman" w:hAnsi="Times New Roman" w:cs="Times New Roman"/>
          <w:sz w:val="24"/>
          <w:szCs w:val="24"/>
        </w:rPr>
      </w:pPr>
      <w:r w:rsidRPr="000E169B">
        <w:rPr>
          <w:rFonts w:ascii="Times New Roman" w:hAnsi="Times New Roman" w:cs="Times New Roman"/>
          <w:sz w:val="24"/>
          <w:szCs w:val="24"/>
        </w:rPr>
        <w:t>Cross-party succession is closer to the framers</w:t>
      </w:r>
      <w:r w:rsidR="005B1CBA">
        <w:rPr>
          <w:rFonts w:ascii="Times New Roman" w:hAnsi="Times New Roman" w:cs="Times New Roman"/>
          <w:sz w:val="24"/>
          <w:szCs w:val="24"/>
        </w:rPr>
        <w:t>’</w:t>
      </w:r>
      <w:r w:rsidRPr="000E169B">
        <w:rPr>
          <w:rFonts w:ascii="Times New Roman" w:hAnsi="Times New Roman" w:cs="Times New Roman"/>
          <w:sz w:val="24"/>
          <w:szCs w:val="24"/>
        </w:rPr>
        <w:t xml:space="preserve"> original design than the modern ticket system; the Twelfth Amendment was a party-driven fix, not a founding principle.</w:t>
      </w:r>
    </w:p>
    <w:p w14:paraId="0947D8F9" w14:textId="4C44F8B5" w:rsidR="0026227F" w:rsidRPr="000E169B" w:rsidRDefault="00206D26" w:rsidP="00F86F11">
      <w:pPr>
        <w:pStyle w:val="ListBullet"/>
        <w:spacing w:after="0" w:line="240" w:lineRule="auto"/>
        <w:rPr>
          <w:rFonts w:ascii="Times New Roman" w:hAnsi="Times New Roman" w:cs="Times New Roman"/>
          <w:sz w:val="24"/>
          <w:szCs w:val="24"/>
        </w:rPr>
      </w:pPr>
      <w:r w:rsidRPr="000E169B">
        <w:rPr>
          <w:rFonts w:ascii="Times New Roman" w:hAnsi="Times New Roman" w:cs="Times New Roman"/>
          <w:sz w:val="24"/>
          <w:szCs w:val="24"/>
        </w:rPr>
        <w:t xml:space="preserve">Section 2 keeps ordinary succession for death, so the change </w:t>
      </w:r>
      <w:r w:rsidR="00FB4136">
        <w:rPr>
          <w:rFonts w:ascii="Times New Roman" w:hAnsi="Times New Roman" w:cs="Times New Roman"/>
          <w:sz w:val="24"/>
          <w:szCs w:val="24"/>
        </w:rPr>
        <w:t>hurts</w:t>
      </w:r>
      <w:r w:rsidRPr="000E169B">
        <w:rPr>
          <w:rFonts w:ascii="Times New Roman" w:hAnsi="Times New Roman" w:cs="Times New Roman"/>
          <w:sz w:val="24"/>
          <w:szCs w:val="24"/>
        </w:rPr>
        <w:t xml:space="preserve"> only where a President is removed or resigns under pressure, </w:t>
      </w:r>
      <w:r w:rsidR="00AC1582">
        <w:rPr>
          <w:rFonts w:ascii="Times New Roman" w:hAnsi="Times New Roman" w:cs="Times New Roman"/>
          <w:sz w:val="24"/>
          <w:szCs w:val="24"/>
        </w:rPr>
        <w:t>which is</w:t>
      </w:r>
      <w:r w:rsidRPr="000E169B">
        <w:rPr>
          <w:rFonts w:ascii="Times New Roman" w:hAnsi="Times New Roman" w:cs="Times New Roman"/>
          <w:sz w:val="24"/>
          <w:szCs w:val="24"/>
        </w:rPr>
        <w:t xml:space="preserve"> where the incentive matters.</w:t>
      </w:r>
    </w:p>
    <w:p w14:paraId="245B70FF" w14:textId="77777777" w:rsidR="0026227F" w:rsidRPr="000E169B" w:rsidRDefault="00206D26" w:rsidP="00F86F11">
      <w:pPr>
        <w:spacing w:after="0" w:line="240" w:lineRule="auto"/>
        <w:rPr>
          <w:rFonts w:ascii="Times New Roman" w:hAnsi="Times New Roman" w:cs="Times New Roman"/>
          <w:sz w:val="24"/>
          <w:szCs w:val="24"/>
        </w:rPr>
      </w:pPr>
      <w:r w:rsidRPr="000E169B">
        <w:rPr>
          <w:rFonts w:ascii="Times New Roman" w:hAnsi="Times New Roman" w:cs="Times New Roman"/>
          <w:b/>
          <w:sz w:val="24"/>
          <w:szCs w:val="24"/>
        </w:rPr>
        <w:t>Against</w:t>
      </w:r>
    </w:p>
    <w:p w14:paraId="630AA460" w14:textId="77777777" w:rsidR="0026227F" w:rsidRPr="000E169B" w:rsidRDefault="00206D26" w:rsidP="00F86F11">
      <w:pPr>
        <w:pStyle w:val="ListBullet"/>
        <w:spacing w:after="0" w:line="240" w:lineRule="auto"/>
        <w:rPr>
          <w:rFonts w:ascii="Times New Roman" w:hAnsi="Times New Roman" w:cs="Times New Roman"/>
          <w:sz w:val="24"/>
          <w:szCs w:val="24"/>
        </w:rPr>
      </w:pPr>
      <w:r w:rsidRPr="000E169B">
        <w:rPr>
          <w:rFonts w:ascii="Times New Roman" w:hAnsi="Times New Roman" w:cs="Times New Roman"/>
          <w:sz w:val="24"/>
          <w:szCs w:val="24"/>
        </w:rPr>
        <w:t>Voters chose a ticket; handing the office to the other party overturns an election on the strength of a congressional vote, which is what the framers feared when they set the impeachment bar at two-thirds.</w:t>
      </w:r>
    </w:p>
    <w:p w14:paraId="2A50EA7E" w14:textId="77777777" w:rsidR="0026227F" w:rsidRPr="000E169B" w:rsidRDefault="00206D26" w:rsidP="00F86F11">
      <w:pPr>
        <w:pStyle w:val="ListBullet"/>
        <w:spacing w:after="0" w:line="240" w:lineRule="auto"/>
        <w:rPr>
          <w:rFonts w:ascii="Times New Roman" w:hAnsi="Times New Roman" w:cs="Times New Roman"/>
          <w:sz w:val="24"/>
          <w:szCs w:val="24"/>
        </w:rPr>
      </w:pPr>
      <w:r w:rsidRPr="000E169B">
        <w:rPr>
          <w:rFonts w:ascii="Times New Roman" w:hAnsi="Times New Roman" w:cs="Times New Roman"/>
          <w:sz w:val="24"/>
          <w:szCs w:val="24"/>
        </w:rPr>
        <w:t>The incentive runs the wrong way: an opposition majority would gain the presidency by impeaching, turning a safeguard into a prize.</w:t>
      </w:r>
    </w:p>
    <w:p w14:paraId="7D40A1A9" w14:textId="77777777" w:rsidR="0026227F" w:rsidRPr="000E169B" w:rsidRDefault="00206D26" w:rsidP="00F86F11">
      <w:pPr>
        <w:pStyle w:val="ListBullet"/>
        <w:spacing w:after="0" w:line="240" w:lineRule="auto"/>
        <w:rPr>
          <w:rFonts w:ascii="Times New Roman" w:hAnsi="Times New Roman" w:cs="Times New Roman"/>
          <w:sz w:val="24"/>
          <w:szCs w:val="24"/>
        </w:rPr>
      </w:pPr>
      <w:r w:rsidRPr="000E169B">
        <w:rPr>
          <w:rFonts w:ascii="Times New Roman" w:hAnsi="Times New Roman" w:cs="Times New Roman"/>
          <w:sz w:val="24"/>
          <w:szCs w:val="24"/>
        </w:rPr>
        <w:t>Adams and Jefferson showed why cross-party executives fail; the Twelfth Amendment was ratified in barely six months because the nation had seen the problem firsthand.</w:t>
      </w:r>
    </w:p>
    <w:p w14:paraId="3386D1F2" w14:textId="77777777" w:rsidR="0026227F" w:rsidRPr="000E169B" w:rsidRDefault="00206D26" w:rsidP="00F86F11">
      <w:pPr>
        <w:pStyle w:val="Heading2"/>
        <w:spacing w:before="0" w:line="240" w:lineRule="auto"/>
        <w:rPr>
          <w:rFonts w:ascii="Times New Roman" w:hAnsi="Times New Roman" w:cs="Times New Roman"/>
          <w:sz w:val="24"/>
          <w:szCs w:val="24"/>
        </w:rPr>
      </w:pPr>
      <w:r w:rsidRPr="000E169B">
        <w:rPr>
          <w:rFonts w:ascii="Times New Roman" w:hAnsi="Times New Roman" w:cs="Times New Roman"/>
          <w:sz w:val="24"/>
          <w:szCs w:val="24"/>
        </w:rPr>
        <w:lastRenderedPageBreak/>
        <w:t>SG-B. An Amendment Providing an Additional Method of Amendment</w:t>
      </w:r>
    </w:p>
    <w:p w14:paraId="56310D00" w14:textId="6960F5E9" w:rsidR="0026227F" w:rsidRPr="000E169B" w:rsidRDefault="00206D26" w:rsidP="00F86F11">
      <w:pPr>
        <w:spacing w:after="0" w:line="240" w:lineRule="auto"/>
        <w:rPr>
          <w:rFonts w:ascii="Times New Roman" w:hAnsi="Times New Roman" w:cs="Times New Roman"/>
          <w:sz w:val="24"/>
          <w:szCs w:val="24"/>
        </w:rPr>
      </w:pPr>
      <w:r w:rsidRPr="000E169B">
        <w:rPr>
          <w:rFonts w:ascii="Times New Roman" w:hAnsi="Times New Roman" w:cs="Times New Roman"/>
          <w:b/>
          <w:sz w:val="24"/>
          <w:szCs w:val="24"/>
        </w:rPr>
        <w:t xml:space="preserve">Founding anchor: </w:t>
      </w:r>
      <w:r w:rsidRPr="000E169B">
        <w:rPr>
          <w:rFonts w:ascii="Times New Roman" w:hAnsi="Times New Roman" w:cs="Times New Roman"/>
          <w:sz w:val="24"/>
          <w:szCs w:val="24"/>
        </w:rPr>
        <w:t xml:space="preserve">Article V lets Congress or a convention called by two-thirds of the states propose amendments, yet no such convention has ever been called and the people have no direct role in proposing. Jefferson wrote to Madison on September 6, 1789, that </w:t>
      </w:r>
      <w:r w:rsidR="00DE59B8">
        <w:rPr>
          <w:rFonts w:ascii="Times New Roman" w:hAnsi="Times New Roman" w:cs="Times New Roman"/>
          <w:sz w:val="24"/>
          <w:szCs w:val="24"/>
        </w:rPr>
        <w:t>“</w:t>
      </w:r>
      <w:r w:rsidRPr="000E169B">
        <w:rPr>
          <w:rFonts w:ascii="Times New Roman" w:hAnsi="Times New Roman" w:cs="Times New Roman"/>
          <w:sz w:val="24"/>
          <w:szCs w:val="24"/>
        </w:rPr>
        <w:t>the earth belongs in usufruct to the living</w:t>
      </w:r>
      <w:r w:rsidR="00DE59B8">
        <w:rPr>
          <w:rFonts w:ascii="Times New Roman" w:hAnsi="Times New Roman" w:cs="Times New Roman"/>
          <w:sz w:val="24"/>
          <w:szCs w:val="24"/>
        </w:rPr>
        <w:t>”</w:t>
      </w:r>
      <w:r w:rsidRPr="000E169B">
        <w:rPr>
          <w:rFonts w:ascii="Times New Roman" w:hAnsi="Times New Roman" w:cs="Times New Roman"/>
          <w:sz w:val="24"/>
          <w:szCs w:val="24"/>
        </w:rPr>
        <w:t xml:space="preserve"> and that every generation should be free to revisit its laws; Madison replied that stability had value too. Indiana</w:t>
      </w:r>
      <w:r w:rsidR="005B1CBA">
        <w:rPr>
          <w:rFonts w:ascii="Times New Roman" w:hAnsi="Times New Roman" w:cs="Times New Roman"/>
          <w:sz w:val="24"/>
          <w:szCs w:val="24"/>
        </w:rPr>
        <w:t>’</w:t>
      </w:r>
      <w:r w:rsidRPr="000E169B">
        <w:rPr>
          <w:rFonts w:ascii="Times New Roman" w:hAnsi="Times New Roman" w:cs="Times New Roman"/>
          <w:sz w:val="24"/>
          <w:szCs w:val="24"/>
        </w:rPr>
        <w:t>s 1816 Constitution required a vote every twelfth year on whether to call a convention, a device several states still use.</w:t>
      </w:r>
    </w:p>
    <w:p w14:paraId="32CC9BE8" w14:textId="3D30A7B9" w:rsidR="0026227F" w:rsidRPr="000E169B" w:rsidRDefault="00206D26" w:rsidP="00F86F11">
      <w:pPr>
        <w:spacing w:after="0" w:line="240" w:lineRule="auto"/>
        <w:ind w:left="504" w:hanging="504"/>
        <w:rPr>
          <w:rFonts w:ascii="Times New Roman" w:hAnsi="Times New Roman" w:cs="Times New Roman"/>
          <w:sz w:val="24"/>
          <w:szCs w:val="24"/>
        </w:rPr>
      </w:pPr>
      <w:r w:rsidRPr="000E169B">
        <w:rPr>
          <w:rFonts w:ascii="Times New Roman" w:hAnsi="Times New Roman" w:cs="Times New Roman"/>
          <w:b/>
          <w:sz w:val="24"/>
          <w:szCs w:val="24"/>
        </w:rPr>
        <w:t xml:space="preserve">Section 1. </w:t>
      </w:r>
      <w:r w:rsidRPr="000E169B">
        <w:rPr>
          <w:rFonts w:ascii="Times New Roman" w:hAnsi="Times New Roman" w:cs="Times New Roman"/>
          <w:sz w:val="24"/>
          <w:szCs w:val="24"/>
        </w:rPr>
        <w:t xml:space="preserve">At the general election held in every twentieth year after the ratification of this article, the question </w:t>
      </w:r>
      <w:r w:rsidR="00DE59B8">
        <w:rPr>
          <w:rFonts w:ascii="Times New Roman" w:hAnsi="Times New Roman" w:cs="Times New Roman"/>
          <w:sz w:val="24"/>
          <w:szCs w:val="24"/>
        </w:rPr>
        <w:t>“</w:t>
      </w:r>
      <w:r w:rsidRPr="000E169B">
        <w:rPr>
          <w:rFonts w:ascii="Times New Roman" w:hAnsi="Times New Roman" w:cs="Times New Roman"/>
          <w:sz w:val="24"/>
          <w:szCs w:val="24"/>
        </w:rPr>
        <w:t>Shall there be a convention to propose amendments to the Constitution of the United States?</w:t>
      </w:r>
      <w:r w:rsidR="00DE59B8">
        <w:rPr>
          <w:rFonts w:ascii="Times New Roman" w:hAnsi="Times New Roman" w:cs="Times New Roman"/>
          <w:sz w:val="24"/>
          <w:szCs w:val="24"/>
        </w:rPr>
        <w:t>”</w:t>
      </w:r>
      <w:r w:rsidRPr="000E169B">
        <w:rPr>
          <w:rFonts w:ascii="Times New Roman" w:hAnsi="Times New Roman" w:cs="Times New Roman"/>
          <w:sz w:val="24"/>
          <w:szCs w:val="24"/>
        </w:rPr>
        <w:t xml:space="preserve"> shall be submitted to the voters of the several States. If a majority of the votes cast on the question, and majorities of the votes cast in at least half of the States, favor a convention, Congress shall call one within one year.</w:t>
      </w:r>
    </w:p>
    <w:p w14:paraId="6E85E420" w14:textId="28B697BD" w:rsidR="0026227F" w:rsidRPr="000E169B" w:rsidRDefault="00206D26" w:rsidP="00F86F11">
      <w:pPr>
        <w:spacing w:after="0" w:line="240" w:lineRule="auto"/>
        <w:ind w:left="504" w:hanging="504"/>
        <w:rPr>
          <w:rFonts w:ascii="Times New Roman" w:hAnsi="Times New Roman" w:cs="Times New Roman"/>
          <w:sz w:val="24"/>
          <w:szCs w:val="24"/>
        </w:rPr>
      </w:pPr>
      <w:r w:rsidRPr="000E169B">
        <w:rPr>
          <w:rFonts w:ascii="Times New Roman" w:hAnsi="Times New Roman" w:cs="Times New Roman"/>
          <w:b/>
          <w:sz w:val="24"/>
          <w:szCs w:val="24"/>
        </w:rPr>
        <w:t xml:space="preserve">Section 2. </w:t>
      </w:r>
      <w:r w:rsidRPr="000E169B">
        <w:rPr>
          <w:rFonts w:ascii="Times New Roman" w:hAnsi="Times New Roman" w:cs="Times New Roman"/>
          <w:sz w:val="24"/>
          <w:szCs w:val="24"/>
        </w:rPr>
        <w:t>Such a convention shall consist of delegates elected by the people of each State, equal in number to that State</w:t>
      </w:r>
      <w:r w:rsidR="005B1CBA">
        <w:rPr>
          <w:rFonts w:ascii="Times New Roman" w:hAnsi="Times New Roman" w:cs="Times New Roman"/>
          <w:sz w:val="24"/>
          <w:szCs w:val="24"/>
        </w:rPr>
        <w:t>’</w:t>
      </w:r>
      <w:r w:rsidRPr="000E169B">
        <w:rPr>
          <w:rFonts w:ascii="Times New Roman" w:hAnsi="Times New Roman" w:cs="Times New Roman"/>
          <w:sz w:val="24"/>
          <w:szCs w:val="24"/>
        </w:rPr>
        <w:t>s Senators and Representatives, and may propose amendments by a two-thirds vote of the delegates present.</w:t>
      </w:r>
    </w:p>
    <w:p w14:paraId="218D9F74" w14:textId="77777777" w:rsidR="0026227F" w:rsidRPr="000E169B" w:rsidRDefault="00206D26" w:rsidP="00F86F11">
      <w:pPr>
        <w:spacing w:after="0" w:line="240" w:lineRule="auto"/>
        <w:ind w:left="504" w:hanging="504"/>
        <w:rPr>
          <w:rFonts w:ascii="Times New Roman" w:hAnsi="Times New Roman" w:cs="Times New Roman"/>
          <w:sz w:val="24"/>
          <w:szCs w:val="24"/>
        </w:rPr>
      </w:pPr>
      <w:r w:rsidRPr="000E169B">
        <w:rPr>
          <w:rFonts w:ascii="Times New Roman" w:hAnsi="Times New Roman" w:cs="Times New Roman"/>
          <w:b/>
          <w:sz w:val="24"/>
          <w:szCs w:val="24"/>
        </w:rPr>
        <w:t xml:space="preserve">Section 3. </w:t>
      </w:r>
      <w:r w:rsidRPr="000E169B">
        <w:rPr>
          <w:rFonts w:ascii="Times New Roman" w:hAnsi="Times New Roman" w:cs="Times New Roman"/>
          <w:sz w:val="24"/>
          <w:szCs w:val="24"/>
        </w:rPr>
        <w:t>Amendments so proposed shall become valid when ratified as provided in Article V.</w:t>
      </w:r>
    </w:p>
    <w:p w14:paraId="512AFA7C" w14:textId="77777777" w:rsidR="0026227F" w:rsidRPr="000E169B" w:rsidRDefault="00206D26" w:rsidP="00F86F11">
      <w:pPr>
        <w:spacing w:after="0" w:line="240" w:lineRule="auto"/>
        <w:ind w:left="504" w:hanging="504"/>
        <w:rPr>
          <w:rFonts w:ascii="Times New Roman" w:hAnsi="Times New Roman" w:cs="Times New Roman"/>
          <w:sz w:val="24"/>
          <w:szCs w:val="24"/>
        </w:rPr>
      </w:pPr>
      <w:r w:rsidRPr="000E169B">
        <w:rPr>
          <w:rFonts w:ascii="Times New Roman" w:hAnsi="Times New Roman" w:cs="Times New Roman"/>
          <w:b/>
          <w:sz w:val="24"/>
          <w:szCs w:val="24"/>
        </w:rPr>
        <w:t xml:space="preserve">Section 4. </w:t>
      </w:r>
      <w:r w:rsidRPr="000E169B">
        <w:rPr>
          <w:rFonts w:ascii="Times New Roman" w:hAnsi="Times New Roman" w:cs="Times New Roman"/>
          <w:sz w:val="24"/>
          <w:szCs w:val="24"/>
        </w:rPr>
        <w:t>Nothing in this article shall limit the methods of proposal or ratification set forth in Article V.</w:t>
      </w:r>
    </w:p>
    <w:p w14:paraId="78D83C9D" w14:textId="77777777" w:rsidR="0026227F" w:rsidRPr="000E169B" w:rsidRDefault="00206D26" w:rsidP="00F86F11">
      <w:pPr>
        <w:spacing w:after="0" w:line="240" w:lineRule="auto"/>
        <w:rPr>
          <w:rFonts w:ascii="Times New Roman" w:hAnsi="Times New Roman" w:cs="Times New Roman"/>
          <w:sz w:val="24"/>
          <w:szCs w:val="24"/>
        </w:rPr>
      </w:pPr>
      <w:r w:rsidRPr="000E169B">
        <w:rPr>
          <w:rFonts w:ascii="Times New Roman" w:hAnsi="Times New Roman" w:cs="Times New Roman"/>
          <w:b/>
          <w:sz w:val="24"/>
          <w:szCs w:val="24"/>
        </w:rPr>
        <w:t xml:space="preserve">Why it matters today: </w:t>
      </w:r>
      <w:r w:rsidRPr="000E169B">
        <w:rPr>
          <w:rFonts w:ascii="Times New Roman" w:hAnsi="Times New Roman" w:cs="Times New Roman"/>
          <w:sz w:val="24"/>
          <w:szCs w:val="24"/>
        </w:rPr>
        <w:t>The Constitution has not been amended since 1992, and the last amendment drafted in living memory dates to 1971. Fourteen states put a convention question to voters automatically; the federal Constitution never does. Supporters see a safety valve for a document many citizens regard as frozen; critics see a standing invitation to a runaway convention with no rules.</w:t>
      </w:r>
    </w:p>
    <w:p w14:paraId="1A9A3D83" w14:textId="77777777" w:rsidR="0026227F" w:rsidRPr="000E169B" w:rsidRDefault="00206D26" w:rsidP="00F86F11">
      <w:pPr>
        <w:spacing w:after="0" w:line="240" w:lineRule="auto"/>
        <w:rPr>
          <w:rFonts w:ascii="Times New Roman" w:hAnsi="Times New Roman" w:cs="Times New Roman"/>
          <w:sz w:val="24"/>
          <w:szCs w:val="24"/>
        </w:rPr>
      </w:pPr>
      <w:r w:rsidRPr="000E169B">
        <w:rPr>
          <w:rFonts w:ascii="Times New Roman" w:hAnsi="Times New Roman" w:cs="Times New Roman"/>
          <w:b/>
          <w:sz w:val="24"/>
          <w:szCs w:val="24"/>
        </w:rPr>
        <w:t>Both sides at a glance</w:t>
      </w:r>
    </w:p>
    <w:p w14:paraId="2A36826A" w14:textId="77777777" w:rsidR="0026227F" w:rsidRPr="000E169B" w:rsidRDefault="00206D26" w:rsidP="00F86F11">
      <w:pPr>
        <w:spacing w:after="0" w:line="240" w:lineRule="auto"/>
        <w:rPr>
          <w:rFonts w:ascii="Times New Roman" w:hAnsi="Times New Roman" w:cs="Times New Roman"/>
          <w:sz w:val="24"/>
          <w:szCs w:val="24"/>
        </w:rPr>
      </w:pPr>
      <w:r w:rsidRPr="000E169B">
        <w:rPr>
          <w:rFonts w:ascii="Times New Roman" w:hAnsi="Times New Roman" w:cs="Times New Roman"/>
          <w:b/>
          <w:sz w:val="24"/>
          <w:szCs w:val="24"/>
        </w:rPr>
        <w:t>In favor</w:t>
      </w:r>
    </w:p>
    <w:p w14:paraId="0835DC5A" w14:textId="28CF5870" w:rsidR="0026227F" w:rsidRPr="000E169B" w:rsidRDefault="00206D26" w:rsidP="00F86F11">
      <w:pPr>
        <w:pStyle w:val="ListBullet"/>
        <w:spacing w:after="0" w:line="240" w:lineRule="auto"/>
        <w:rPr>
          <w:rFonts w:ascii="Times New Roman" w:hAnsi="Times New Roman" w:cs="Times New Roman"/>
          <w:sz w:val="24"/>
          <w:szCs w:val="24"/>
        </w:rPr>
      </w:pPr>
      <w:r w:rsidRPr="000E169B">
        <w:rPr>
          <w:rFonts w:ascii="Times New Roman" w:hAnsi="Times New Roman" w:cs="Times New Roman"/>
          <w:sz w:val="24"/>
          <w:szCs w:val="24"/>
        </w:rPr>
        <w:t>Jefferson</w:t>
      </w:r>
      <w:r w:rsidR="005B1CBA">
        <w:rPr>
          <w:rFonts w:ascii="Times New Roman" w:hAnsi="Times New Roman" w:cs="Times New Roman"/>
          <w:sz w:val="24"/>
          <w:szCs w:val="24"/>
        </w:rPr>
        <w:t>’</w:t>
      </w:r>
      <w:r w:rsidRPr="000E169B">
        <w:rPr>
          <w:rFonts w:ascii="Times New Roman" w:hAnsi="Times New Roman" w:cs="Times New Roman"/>
          <w:sz w:val="24"/>
          <w:szCs w:val="24"/>
        </w:rPr>
        <w:t>s point stands: a constitution the living cannot realistically amend is governed by the dead, and Article V</w:t>
      </w:r>
      <w:r w:rsidR="005B1CBA">
        <w:rPr>
          <w:rFonts w:ascii="Times New Roman" w:hAnsi="Times New Roman" w:cs="Times New Roman"/>
          <w:sz w:val="24"/>
          <w:szCs w:val="24"/>
        </w:rPr>
        <w:t>’</w:t>
      </w:r>
      <w:r w:rsidRPr="000E169B">
        <w:rPr>
          <w:rFonts w:ascii="Times New Roman" w:hAnsi="Times New Roman" w:cs="Times New Roman"/>
          <w:sz w:val="24"/>
          <w:szCs w:val="24"/>
        </w:rPr>
        <w:t>s convention route has proved unusable in 237 years.</w:t>
      </w:r>
    </w:p>
    <w:p w14:paraId="155312E2" w14:textId="77777777" w:rsidR="0026227F" w:rsidRPr="000E169B" w:rsidRDefault="00206D26" w:rsidP="00F86F11">
      <w:pPr>
        <w:pStyle w:val="ListBullet"/>
        <w:spacing w:after="0" w:line="240" w:lineRule="auto"/>
        <w:rPr>
          <w:rFonts w:ascii="Times New Roman" w:hAnsi="Times New Roman" w:cs="Times New Roman"/>
          <w:sz w:val="24"/>
          <w:szCs w:val="24"/>
        </w:rPr>
      </w:pPr>
      <w:r w:rsidRPr="000E169B">
        <w:rPr>
          <w:rFonts w:ascii="Times New Roman" w:hAnsi="Times New Roman" w:cs="Times New Roman"/>
          <w:sz w:val="24"/>
          <w:szCs w:val="24"/>
        </w:rPr>
        <w:t>A scheduled question is a controlled valve. Voters can always say no, as they usually do in the states, and anything proposed still needs three-fourths of the states.</w:t>
      </w:r>
    </w:p>
    <w:p w14:paraId="2F0825B2" w14:textId="20B24A5B" w:rsidR="0026227F" w:rsidRPr="000E169B" w:rsidRDefault="00206D26" w:rsidP="00F86F11">
      <w:pPr>
        <w:pStyle w:val="ListBullet"/>
        <w:spacing w:after="0" w:line="240" w:lineRule="auto"/>
        <w:rPr>
          <w:rFonts w:ascii="Times New Roman" w:hAnsi="Times New Roman" w:cs="Times New Roman"/>
          <w:sz w:val="24"/>
          <w:szCs w:val="24"/>
        </w:rPr>
      </w:pPr>
      <w:r w:rsidRPr="000E169B">
        <w:rPr>
          <w:rFonts w:ascii="Times New Roman" w:hAnsi="Times New Roman" w:cs="Times New Roman"/>
          <w:sz w:val="24"/>
          <w:szCs w:val="24"/>
        </w:rPr>
        <w:t>Popular, periodic review is a founding-era practice, written into Indiana</w:t>
      </w:r>
      <w:r w:rsidR="005B1CBA">
        <w:rPr>
          <w:rFonts w:ascii="Times New Roman" w:hAnsi="Times New Roman" w:cs="Times New Roman"/>
          <w:sz w:val="24"/>
          <w:szCs w:val="24"/>
        </w:rPr>
        <w:t>’</w:t>
      </w:r>
      <w:r w:rsidRPr="000E169B">
        <w:rPr>
          <w:rFonts w:ascii="Times New Roman" w:hAnsi="Times New Roman" w:cs="Times New Roman"/>
          <w:sz w:val="24"/>
          <w:szCs w:val="24"/>
        </w:rPr>
        <w:t>s first constitution, not a modern novelty.</w:t>
      </w:r>
    </w:p>
    <w:p w14:paraId="669ADCFA" w14:textId="77777777" w:rsidR="0026227F" w:rsidRPr="000E169B" w:rsidRDefault="00206D26" w:rsidP="00F86F11">
      <w:pPr>
        <w:spacing w:after="0" w:line="240" w:lineRule="auto"/>
        <w:rPr>
          <w:rFonts w:ascii="Times New Roman" w:hAnsi="Times New Roman" w:cs="Times New Roman"/>
          <w:sz w:val="24"/>
          <w:szCs w:val="24"/>
        </w:rPr>
      </w:pPr>
      <w:r w:rsidRPr="000E169B">
        <w:rPr>
          <w:rFonts w:ascii="Times New Roman" w:hAnsi="Times New Roman" w:cs="Times New Roman"/>
          <w:b/>
          <w:sz w:val="24"/>
          <w:szCs w:val="24"/>
        </w:rPr>
        <w:t>Against</w:t>
      </w:r>
    </w:p>
    <w:p w14:paraId="5E1C4F51" w14:textId="62DA85FC" w:rsidR="0026227F" w:rsidRPr="000E169B" w:rsidRDefault="00206D26" w:rsidP="00F86F11">
      <w:pPr>
        <w:pStyle w:val="ListBullet"/>
        <w:spacing w:after="0" w:line="240" w:lineRule="auto"/>
        <w:rPr>
          <w:rFonts w:ascii="Times New Roman" w:hAnsi="Times New Roman" w:cs="Times New Roman"/>
          <w:sz w:val="24"/>
          <w:szCs w:val="24"/>
        </w:rPr>
      </w:pPr>
      <w:r w:rsidRPr="000E169B">
        <w:rPr>
          <w:rFonts w:ascii="Times New Roman" w:hAnsi="Times New Roman" w:cs="Times New Roman"/>
          <w:sz w:val="24"/>
          <w:szCs w:val="24"/>
        </w:rPr>
        <w:t>Madison was right: a constitution</w:t>
      </w:r>
      <w:r w:rsidR="005B1CBA">
        <w:rPr>
          <w:rFonts w:ascii="Times New Roman" w:hAnsi="Times New Roman" w:cs="Times New Roman"/>
          <w:sz w:val="24"/>
          <w:szCs w:val="24"/>
        </w:rPr>
        <w:t>’</w:t>
      </w:r>
      <w:r w:rsidRPr="000E169B">
        <w:rPr>
          <w:rFonts w:ascii="Times New Roman" w:hAnsi="Times New Roman" w:cs="Times New Roman"/>
          <w:sz w:val="24"/>
          <w:szCs w:val="24"/>
        </w:rPr>
        <w:t>s authority rests partly on its permanence, and a recurring convention question would keep every settled provision permanently in play.</w:t>
      </w:r>
    </w:p>
    <w:p w14:paraId="7F1BB0DC" w14:textId="77777777" w:rsidR="0026227F" w:rsidRPr="000E169B" w:rsidRDefault="00206D26" w:rsidP="00F86F11">
      <w:pPr>
        <w:pStyle w:val="ListBullet"/>
        <w:spacing w:after="0" w:line="240" w:lineRule="auto"/>
        <w:rPr>
          <w:rFonts w:ascii="Times New Roman" w:hAnsi="Times New Roman" w:cs="Times New Roman"/>
          <w:sz w:val="24"/>
          <w:szCs w:val="24"/>
        </w:rPr>
      </w:pPr>
      <w:r w:rsidRPr="000E169B">
        <w:rPr>
          <w:rFonts w:ascii="Times New Roman" w:hAnsi="Times New Roman" w:cs="Times New Roman"/>
          <w:sz w:val="24"/>
          <w:szCs w:val="24"/>
        </w:rPr>
        <w:t>Article V already provides two routes; the difficulty of amendment is a feature that forces broad consensus, not a defect to be engineered around.</w:t>
      </w:r>
    </w:p>
    <w:p w14:paraId="645CF157" w14:textId="77777777" w:rsidR="0026227F" w:rsidRPr="000E169B" w:rsidRDefault="00206D26" w:rsidP="00F86F11">
      <w:pPr>
        <w:pStyle w:val="ListBullet"/>
        <w:spacing w:after="0" w:line="240" w:lineRule="auto"/>
        <w:rPr>
          <w:rFonts w:ascii="Times New Roman" w:hAnsi="Times New Roman" w:cs="Times New Roman"/>
          <w:sz w:val="24"/>
          <w:szCs w:val="24"/>
        </w:rPr>
      </w:pPr>
      <w:r w:rsidRPr="000E169B">
        <w:rPr>
          <w:rFonts w:ascii="Times New Roman" w:hAnsi="Times New Roman" w:cs="Times New Roman"/>
          <w:sz w:val="24"/>
          <w:szCs w:val="24"/>
        </w:rPr>
        <w:t>A convention has no agreed rules for agenda, quorum, or scope; the 1787 Convention itself exceeded its mandate, and this article creates that risk on a schedule.</w:t>
      </w:r>
    </w:p>
    <w:p w14:paraId="5CA3758A" w14:textId="5D4622B8" w:rsidR="0026227F" w:rsidRPr="000E169B" w:rsidRDefault="00206D26" w:rsidP="00F86F11">
      <w:pPr>
        <w:pStyle w:val="Heading3"/>
        <w:spacing w:before="0" w:line="240" w:lineRule="auto"/>
        <w:rPr>
          <w:rFonts w:ascii="Times New Roman" w:hAnsi="Times New Roman" w:cs="Times New Roman"/>
          <w:sz w:val="24"/>
          <w:szCs w:val="24"/>
        </w:rPr>
      </w:pPr>
      <w:r w:rsidRPr="000E169B">
        <w:rPr>
          <w:rFonts w:ascii="Times New Roman" w:hAnsi="Times New Roman" w:cs="Times New Roman"/>
          <w:sz w:val="24"/>
          <w:szCs w:val="24"/>
        </w:rPr>
        <w:t xml:space="preserve">Powers and </w:t>
      </w:r>
      <w:r w:rsidR="002A30A4">
        <w:rPr>
          <w:rFonts w:ascii="Times New Roman" w:hAnsi="Times New Roman" w:cs="Times New Roman"/>
          <w:sz w:val="24"/>
          <w:szCs w:val="24"/>
        </w:rPr>
        <w:t>A</w:t>
      </w:r>
      <w:r w:rsidRPr="000E169B">
        <w:rPr>
          <w:rFonts w:ascii="Times New Roman" w:hAnsi="Times New Roman" w:cs="Times New Roman"/>
          <w:sz w:val="24"/>
          <w:szCs w:val="24"/>
        </w:rPr>
        <w:t>ccountability</w:t>
      </w:r>
    </w:p>
    <w:p w14:paraId="05E10E4C" w14:textId="77777777" w:rsidR="0026227F" w:rsidRPr="000E169B" w:rsidRDefault="00206D26" w:rsidP="00F86F11">
      <w:pPr>
        <w:pStyle w:val="Heading2"/>
        <w:spacing w:before="0" w:line="240" w:lineRule="auto"/>
        <w:rPr>
          <w:rFonts w:ascii="Times New Roman" w:hAnsi="Times New Roman" w:cs="Times New Roman"/>
          <w:sz w:val="24"/>
          <w:szCs w:val="24"/>
        </w:rPr>
      </w:pPr>
      <w:r w:rsidRPr="000E169B">
        <w:rPr>
          <w:rFonts w:ascii="Times New Roman" w:hAnsi="Times New Roman" w:cs="Times New Roman"/>
          <w:sz w:val="24"/>
          <w:szCs w:val="24"/>
        </w:rPr>
        <w:t>PA-A. An Amendment Requiring Congressional Authorization for Sustained Use of Military Force</w:t>
      </w:r>
    </w:p>
    <w:p w14:paraId="25EE20F3" w14:textId="47DF3CDB" w:rsidR="0026227F" w:rsidRPr="000E169B" w:rsidRDefault="00206D26" w:rsidP="00F86F11">
      <w:pPr>
        <w:spacing w:after="0" w:line="240" w:lineRule="auto"/>
        <w:rPr>
          <w:rFonts w:ascii="Times New Roman" w:hAnsi="Times New Roman" w:cs="Times New Roman"/>
          <w:sz w:val="24"/>
          <w:szCs w:val="24"/>
        </w:rPr>
      </w:pPr>
      <w:r w:rsidRPr="000E169B">
        <w:rPr>
          <w:rFonts w:ascii="Times New Roman" w:hAnsi="Times New Roman" w:cs="Times New Roman"/>
          <w:b/>
          <w:sz w:val="24"/>
          <w:szCs w:val="24"/>
        </w:rPr>
        <w:t xml:space="preserve">Founding anchor: </w:t>
      </w:r>
      <w:r w:rsidRPr="000E169B">
        <w:rPr>
          <w:rFonts w:ascii="Times New Roman" w:hAnsi="Times New Roman" w:cs="Times New Roman"/>
          <w:sz w:val="24"/>
          <w:szCs w:val="24"/>
        </w:rPr>
        <w:t>On August 17, 1787, the Convention changed Congress</w:t>
      </w:r>
      <w:r w:rsidR="005B1CBA">
        <w:rPr>
          <w:rFonts w:ascii="Times New Roman" w:hAnsi="Times New Roman" w:cs="Times New Roman"/>
          <w:sz w:val="24"/>
          <w:szCs w:val="24"/>
        </w:rPr>
        <w:t>’</w:t>
      </w:r>
      <w:r w:rsidRPr="000E169B">
        <w:rPr>
          <w:rFonts w:ascii="Times New Roman" w:hAnsi="Times New Roman" w:cs="Times New Roman"/>
          <w:sz w:val="24"/>
          <w:szCs w:val="24"/>
        </w:rPr>
        <w:t xml:space="preserve">s power from </w:t>
      </w:r>
      <w:r w:rsidR="00DE59B8">
        <w:rPr>
          <w:rFonts w:ascii="Times New Roman" w:hAnsi="Times New Roman" w:cs="Times New Roman"/>
          <w:sz w:val="24"/>
          <w:szCs w:val="24"/>
        </w:rPr>
        <w:t>“</w:t>
      </w:r>
      <w:r w:rsidRPr="000E169B">
        <w:rPr>
          <w:rFonts w:ascii="Times New Roman" w:hAnsi="Times New Roman" w:cs="Times New Roman"/>
          <w:sz w:val="24"/>
          <w:szCs w:val="24"/>
        </w:rPr>
        <w:t>make war</w:t>
      </w:r>
      <w:r w:rsidR="00DE59B8">
        <w:rPr>
          <w:rFonts w:ascii="Times New Roman" w:hAnsi="Times New Roman" w:cs="Times New Roman"/>
          <w:sz w:val="24"/>
          <w:szCs w:val="24"/>
        </w:rPr>
        <w:t>”</w:t>
      </w:r>
      <w:r w:rsidRPr="000E169B">
        <w:rPr>
          <w:rFonts w:ascii="Times New Roman" w:hAnsi="Times New Roman" w:cs="Times New Roman"/>
          <w:sz w:val="24"/>
          <w:szCs w:val="24"/>
        </w:rPr>
        <w:t xml:space="preserve"> to </w:t>
      </w:r>
      <w:r w:rsidR="00DE59B8">
        <w:rPr>
          <w:rFonts w:ascii="Times New Roman" w:hAnsi="Times New Roman" w:cs="Times New Roman"/>
          <w:sz w:val="24"/>
          <w:szCs w:val="24"/>
        </w:rPr>
        <w:t>“</w:t>
      </w:r>
      <w:r w:rsidRPr="000E169B">
        <w:rPr>
          <w:rFonts w:ascii="Times New Roman" w:hAnsi="Times New Roman" w:cs="Times New Roman"/>
          <w:sz w:val="24"/>
          <w:szCs w:val="24"/>
        </w:rPr>
        <w:t>declare war,</w:t>
      </w:r>
      <w:r w:rsidR="00DE59B8">
        <w:rPr>
          <w:rFonts w:ascii="Times New Roman" w:hAnsi="Times New Roman" w:cs="Times New Roman"/>
          <w:sz w:val="24"/>
          <w:szCs w:val="24"/>
        </w:rPr>
        <w:t>”</w:t>
      </w:r>
      <w:r w:rsidRPr="000E169B">
        <w:rPr>
          <w:rFonts w:ascii="Times New Roman" w:hAnsi="Times New Roman" w:cs="Times New Roman"/>
          <w:sz w:val="24"/>
          <w:szCs w:val="24"/>
        </w:rPr>
        <w:t xml:space="preserve"> leaving the executive, in Madison</w:t>
      </w:r>
      <w:r w:rsidR="005B1CBA">
        <w:rPr>
          <w:rFonts w:ascii="Times New Roman" w:hAnsi="Times New Roman" w:cs="Times New Roman"/>
          <w:sz w:val="24"/>
          <w:szCs w:val="24"/>
        </w:rPr>
        <w:t>’</w:t>
      </w:r>
      <w:r w:rsidRPr="000E169B">
        <w:rPr>
          <w:rFonts w:ascii="Times New Roman" w:hAnsi="Times New Roman" w:cs="Times New Roman"/>
          <w:sz w:val="24"/>
          <w:szCs w:val="24"/>
        </w:rPr>
        <w:t xml:space="preserve">s words, </w:t>
      </w:r>
      <w:r w:rsidR="00DE59B8">
        <w:rPr>
          <w:rFonts w:ascii="Times New Roman" w:hAnsi="Times New Roman" w:cs="Times New Roman"/>
          <w:sz w:val="24"/>
          <w:szCs w:val="24"/>
        </w:rPr>
        <w:t>“</w:t>
      </w:r>
      <w:r w:rsidRPr="000E169B">
        <w:rPr>
          <w:rFonts w:ascii="Times New Roman" w:hAnsi="Times New Roman" w:cs="Times New Roman"/>
          <w:sz w:val="24"/>
          <w:szCs w:val="24"/>
        </w:rPr>
        <w:t>the power to repel sudden attacks.</w:t>
      </w:r>
      <w:r w:rsidR="00DE59B8">
        <w:rPr>
          <w:rFonts w:ascii="Times New Roman" w:hAnsi="Times New Roman" w:cs="Times New Roman"/>
          <w:sz w:val="24"/>
          <w:szCs w:val="24"/>
        </w:rPr>
        <w:t>”</w:t>
      </w:r>
      <w:r w:rsidRPr="000E169B">
        <w:rPr>
          <w:rFonts w:ascii="Times New Roman" w:hAnsi="Times New Roman" w:cs="Times New Roman"/>
          <w:sz w:val="24"/>
          <w:szCs w:val="24"/>
        </w:rPr>
        <w:t xml:space="preserve"> Hamilton in Federalist No. 69 called the commander-in-chief power </w:t>
      </w:r>
      <w:r w:rsidR="00DE59B8">
        <w:rPr>
          <w:rFonts w:ascii="Times New Roman" w:hAnsi="Times New Roman" w:cs="Times New Roman"/>
          <w:sz w:val="24"/>
          <w:szCs w:val="24"/>
        </w:rPr>
        <w:t>“</w:t>
      </w:r>
      <w:r w:rsidRPr="000E169B">
        <w:rPr>
          <w:rFonts w:ascii="Times New Roman" w:hAnsi="Times New Roman" w:cs="Times New Roman"/>
          <w:sz w:val="24"/>
          <w:szCs w:val="24"/>
        </w:rPr>
        <w:t>much inferior</w:t>
      </w:r>
      <w:r w:rsidR="00DE59B8">
        <w:rPr>
          <w:rFonts w:ascii="Times New Roman" w:hAnsi="Times New Roman" w:cs="Times New Roman"/>
          <w:sz w:val="24"/>
          <w:szCs w:val="24"/>
        </w:rPr>
        <w:t>”</w:t>
      </w:r>
      <w:r w:rsidRPr="000E169B">
        <w:rPr>
          <w:rFonts w:ascii="Times New Roman" w:hAnsi="Times New Roman" w:cs="Times New Roman"/>
          <w:sz w:val="24"/>
          <w:szCs w:val="24"/>
        </w:rPr>
        <w:t xml:space="preserve"> to a king</w:t>
      </w:r>
      <w:r w:rsidR="005B1CBA">
        <w:rPr>
          <w:rFonts w:ascii="Times New Roman" w:hAnsi="Times New Roman" w:cs="Times New Roman"/>
          <w:sz w:val="24"/>
          <w:szCs w:val="24"/>
        </w:rPr>
        <w:t>’</w:t>
      </w:r>
      <w:r w:rsidRPr="000E169B">
        <w:rPr>
          <w:rFonts w:ascii="Times New Roman" w:hAnsi="Times New Roman" w:cs="Times New Roman"/>
          <w:sz w:val="24"/>
          <w:szCs w:val="24"/>
        </w:rPr>
        <w:t xml:space="preserve">s. Writing as </w:t>
      </w:r>
      <w:proofErr w:type="spellStart"/>
      <w:r w:rsidRPr="000E169B">
        <w:rPr>
          <w:rFonts w:ascii="Times New Roman" w:hAnsi="Times New Roman" w:cs="Times New Roman"/>
          <w:sz w:val="24"/>
          <w:szCs w:val="24"/>
        </w:rPr>
        <w:t>Helvidius</w:t>
      </w:r>
      <w:proofErr w:type="spellEnd"/>
      <w:r w:rsidRPr="000E169B">
        <w:rPr>
          <w:rFonts w:ascii="Times New Roman" w:hAnsi="Times New Roman" w:cs="Times New Roman"/>
          <w:sz w:val="24"/>
          <w:szCs w:val="24"/>
        </w:rPr>
        <w:t xml:space="preserve"> in 1793, Madison warned that the executive is </w:t>
      </w:r>
      <w:r w:rsidR="00DE59B8">
        <w:rPr>
          <w:rFonts w:ascii="Times New Roman" w:hAnsi="Times New Roman" w:cs="Times New Roman"/>
          <w:sz w:val="24"/>
          <w:szCs w:val="24"/>
        </w:rPr>
        <w:t>“</w:t>
      </w:r>
      <w:r w:rsidRPr="000E169B">
        <w:rPr>
          <w:rFonts w:ascii="Times New Roman" w:hAnsi="Times New Roman" w:cs="Times New Roman"/>
          <w:sz w:val="24"/>
          <w:szCs w:val="24"/>
        </w:rPr>
        <w:t xml:space="preserve">the department of </w:t>
      </w:r>
      <w:r w:rsidRPr="000E169B">
        <w:rPr>
          <w:rFonts w:ascii="Times New Roman" w:hAnsi="Times New Roman" w:cs="Times New Roman"/>
          <w:sz w:val="24"/>
          <w:szCs w:val="24"/>
        </w:rPr>
        <w:lastRenderedPageBreak/>
        <w:t>power most distinguished by its propensity to war.</w:t>
      </w:r>
      <w:r w:rsidR="00DE59B8">
        <w:rPr>
          <w:rFonts w:ascii="Times New Roman" w:hAnsi="Times New Roman" w:cs="Times New Roman"/>
          <w:sz w:val="24"/>
          <w:szCs w:val="24"/>
        </w:rPr>
        <w:t>”</w:t>
      </w:r>
      <w:r w:rsidRPr="000E169B">
        <w:rPr>
          <w:rFonts w:ascii="Times New Roman" w:hAnsi="Times New Roman" w:cs="Times New Roman"/>
          <w:sz w:val="24"/>
          <w:szCs w:val="24"/>
        </w:rPr>
        <w:t xml:space="preserve"> The War Powers Resolution (1973) set a sixty-day clock that presidents of both parties have treated as advisory.</w:t>
      </w:r>
    </w:p>
    <w:p w14:paraId="3B72CB9E" w14:textId="77777777" w:rsidR="0026227F" w:rsidRPr="000E169B" w:rsidRDefault="00206D26" w:rsidP="00F86F11">
      <w:pPr>
        <w:spacing w:after="0" w:line="240" w:lineRule="auto"/>
        <w:ind w:left="504" w:hanging="504"/>
        <w:rPr>
          <w:rFonts w:ascii="Times New Roman" w:hAnsi="Times New Roman" w:cs="Times New Roman"/>
          <w:sz w:val="24"/>
          <w:szCs w:val="24"/>
        </w:rPr>
      </w:pPr>
      <w:r w:rsidRPr="000E169B">
        <w:rPr>
          <w:rFonts w:ascii="Times New Roman" w:hAnsi="Times New Roman" w:cs="Times New Roman"/>
          <w:b/>
          <w:sz w:val="24"/>
          <w:szCs w:val="24"/>
        </w:rPr>
        <w:t xml:space="preserve">Section 1. </w:t>
      </w:r>
      <w:r w:rsidRPr="000E169B">
        <w:rPr>
          <w:rFonts w:ascii="Times New Roman" w:hAnsi="Times New Roman" w:cs="Times New Roman"/>
          <w:sz w:val="24"/>
          <w:szCs w:val="24"/>
        </w:rPr>
        <w:t>The power to declare war and to authorize the use of military force by the United States is vested in Congress.</w:t>
      </w:r>
    </w:p>
    <w:p w14:paraId="3DFA2EDC" w14:textId="77777777" w:rsidR="0026227F" w:rsidRPr="000E169B" w:rsidRDefault="00206D26" w:rsidP="00F86F11">
      <w:pPr>
        <w:spacing w:after="0" w:line="240" w:lineRule="auto"/>
        <w:ind w:left="504" w:hanging="504"/>
        <w:rPr>
          <w:rFonts w:ascii="Times New Roman" w:hAnsi="Times New Roman" w:cs="Times New Roman"/>
          <w:sz w:val="24"/>
          <w:szCs w:val="24"/>
        </w:rPr>
      </w:pPr>
      <w:r w:rsidRPr="000E169B">
        <w:rPr>
          <w:rFonts w:ascii="Times New Roman" w:hAnsi="Times New Roman" w:cs="Times New Roman"/>
          <w:b/>
          <w:sz w:val="24"/>
          <w:szCs w:val="24"/>
        </w:rPr>
        <w:t xml:space="preserve">Section 2. </w:t>
      </w:r>
      <w:r w:rsidRPr="000E169B">
        <w:rPr>
          <w:rFonts w:ascii="Times New Roman" w:hAnsi="Times New Roman" w:cs="Times New Roman"/>
          <w:sz w:val="24"/>
          <w:szCs w:val="24"/>
        </w:rPr>
        <w:t>The President may direct the armed forces to repel sudden attacks upon the United States, its armed forces, or its territories, and to protect and evacuate citizens of the United States, without prior authorization; but any such use of force shall cease within sixty days unless Congress has authorized its continuation by law.</w:t>
      </w:r>
    </w:p>
    <w:p w14:paraId="41E48C2F" w14:textId="77777777" w:rsidR="0026227F" w:rsidRPr="000E169B" w:rsidRDefault="00206D26" w:rsidP="00F86F11">
      <w:pPr>
        <w:spacing w:after="0" w:line="240" w:lineRule="auto"/>
        <w:ind w:left="504" w:hanging="504"/>
        <w:rPr>
          <w:rFonts w:ascii="Times New Roman" w:hAnsi="Times New Roman" w:cs="Times New Roman"/>
          <w:sz w:val="24"/>
          <w:szCs w:val="24"/>
        </w:rPr>
      </w:pPr>
      <w:r w:rsidRPr="000E169B">
        <w:rPr>
          <w:rFonts w:ascii="Times New Roman" w:hAnsi="Times New Roman" w:cs="Times New Roman"/>
          <w:b/>
          <w:sz w:val="24"/>
          <w:szCs w:val="24"/>
        </w:rPr>
        <w:t xml:space="preserve">Section 3. </w:t>
      </w:r>
      <w:r w:rsidRPr="000E169B">
        <w:rPr>
          <w:rFonts w:ascii="Times New Roman" w:hAnsi="Times New Roman" w:cs="Times New Roman"/>
          <w:sz w:val="24"/>
          <w:szCs w:val="24"/>
        </w:rPr>
        <w:t>No treaty or appropriation shall be construed as authorization under this article unless it specifically so provides.</w:t>
      </w:r>
    </w:p>
    <w:p w14:paraId="77E2ADE1" w14:textId="77777777" w:rsidR="0026227F" w:rsidRPr="000E169B" w:rsidRDefault="00206D26" w:rsidP="00F86F11">
      <w:pPr>
        <w:spacing w:after="0" w:line="240" w:lineRule="auto"/>
        <w:ind w:left="504" w:hanging="504"/>
        <w:rPr>
          <w:rFonts w:ascii="Times New Roman" w:hAnsi="Times New Roman" w:cs="Times New Roman"/>
          <w:sz w:val="24"/>
          <w:szCs w:val="24"/>
        </w:rPr>
      </w:pPr>
      <w:r w:rsidRPr="000E169B">
        <w:rPr>
          <w:rFonts w:ascii="Times New Roman" w:hAnsi="Times New Roman" w:cs="Times New Roman"/>
          <w:b/>
          <w:sz w:val="24"/>
          <w:szCs w:val="24"/>
        </w:rPr>
        <w:t xml:space="preserve">Section 4. </w:t>
      </w:r>
      <w:r w:rsidRPr="000E169B">
        <w:rPr>
          <w:rFonts w:ascii="Times New Roman" w:hAnsi="Times New Roman" w:cs="Times New Roman"/>
          <w:sz w:val="24"/>
          <w:szCs w:val="24"/>
        </w:rPr>
        <w:t>Congress shall have power to enforce this article by appropriate legislation.</w:t>
      </w:r>
    </w:p>
    <w:p w14:paraId="4E358387" w14:textId="2A0E396B" w:rsidR="0026227F" w:rsidRPr="000E169B" w:rsidRDefault="00206D26" w:rsidP="00F86F11">
      <w:pPr>
        <w:spacing w:after="0" w:line="240" w:lineRule="auto"/>
        <w:rPr>
          <w:rFonts w:ascii="Times New Roman" w:hAnsi="Times New Roman" w:cs="Times New Roman"/>
          <w:sz w:val="24"/>
          <w:szCs w:val="24"/>
        </w:rPr>
      </w:pPr>
      <w:r w:rsidRPr="000E169B">
        <w:rPr>
          <w:rFonts w:ascii="Times New Roman" w:hAnsi="Times New Roman" w:cs="Times New Roman"/>
          <w:b/>
          <w:sz w:val="24"/>
          <w:szCs w:val="24"/>
        </w:rPr>
        <w:t xml:space="preserve">Why it matters today: </w:t>
      </w:r>
      <w:r w:rsidRPr="000E169B">
        <w:rPr>
          <w:rFonts w:ascii="Times New Roman" w:hAnsi="Times New Roman" w:cs="Times New Roman"/>
          <w:sz w:val="24"/>
          <w:szCs w:val="24"/>
        </w:rPr>
        <w:t xml:space="preserve">Congress last declared war in 1942, while presidents have since committed forces in Korea, Vietnam, Libya, Syria, and elsewhere under expansive readings of Article II or of old authorizations; the 2001 authorization for force has been cited for operations on several continents. </w:t>
      </w:r>
    </w:p>
    <w:p w14:paraId="7603B65E" w14:textId="77777777" w:rsidR="0026227F" w:rsidRPr="000E169B" w:rsidRDefault="00206D26" w:rsidP="00F86F11">
      <w:pPr>
        <w:spacing w:after="0" w:line="240" w:lineRule="auto"/>
        <w:rPr>
          <w:rFonts w:ascii="Times New Roman" w:hAnsi="Times New Roman" w:cs="Times New Roman"/>
          <w:sz w:val="24"/>
          <w:szCs w:val="24"/>
        </w:rPr>
      </w:pPr>
      <w:r w:rsidRPr="000E169B">
        <w:rPr>
          <w:rFonts w:ascii="Times New Roman" w:hAnsi="Times New Roman" w:cs="Times New Roman"/>
          <w:b/>
          <w:sz w:val="24"/>
          <w:szCs w:val="24"/>
        </w:rPr>
        <w:t>Both sides at a glance</w:t>
      </w:r>
    </w:p>
    <w:p w14:paraId="07783CAC" w14:textId="77777777" w:rsidR="0026227F" w:rsidRPr="000E169B" w:rsidRDefault="00206D26" w:rsidP="00F86F11">
      <w:pPr>
        <w:spacing w:after="0" w:line="240" w:lineRule="auto"/>
        <w:rPr>
          <w:rFonts w:ascii="Times New Roman" w:hAnsi="Times New Roman" w:cs="Times New Roman"/>
          <w:sz w:val="24"/>
          <w:szCs w:val="24"/>
        </w:rPr>
      </w:pPr>
      <w:r w:rsidRPr="000E169B">
        <w:rPr>
          <w:rFonts w:ascii="Times New Roman" w:hAnsi="Times New Roman" w:cs="Times New Roman"/>
          <w:b/>
          <w:sz w:val="24"/>
          <w:szCs w:val="24"/>
        </w:rPr>
        <w:t>In favor</w:t>
      </w:r>
    </w:p>
    <w:p w14:paraId="2ABC442A" w14:textId="63938AAE" w:rsidR="0026227F" w:rsidRPr="000E169B" w:rsidRDefault="00206D26" w:rsidP="00F86F11">
      <w:pPr>
        <w:pStyle w:val="ListBullet"/>
        <w:spacing w:after="0" w:line="240" w:lineRule="auto"/>
        <w:rPr>
          <w:rFonts w:ascii="Times New Roman" w:hAnsi="Times New Roman" w:cs="Times New Roman"/>
          <w:sz w:val="24"/>
          <w:szCs w:val="24"/>
        </w:rPr>
      </w:pPr>
      <w:r w:rsidRPr="000E169B">
        <w:rPr>
          <w:rFonts w:ascii="Times New Roman" w:hAnsi="Times New Roman" w:cs="Times New Roman"/>
          <w:sz w:val="24"/>
          <w:szCs w:val="24"/>
        </w:rPr>
        <w:t>This is the framers</w:t>
      </w:r>
      <w:r w:rsidR="005B1CBA">
        <w:rPr>
          <w:rFonts w:ascii="Times New Roman" w:hAnsi="Times New Roman" w:cs="Times New Roman"/>
          <w:sz w:val="24"/>
          <w:szCs w:val="24"/>
        </w:rPr>
        <w:t>’</w:t>
      </w:r>
      <w:r w:rsidRPr="000E169B">
        <w:rPr>
          <w:rFonts w:ascii="Times New Roman" w:hAnsi="Times New Roman" w:cs="Times New Roman"/>
          <w:sz w:val="24"/>
          <w:szCs w:val="24"/>
        </w:rPr>
        <w:t xml:space="preserve"> allocation, restated in words no president can </w:t>
      </w:r>
      <w:r w:rsidR="007E3160">
        <w:rPr>
          <w:rFonts w:ascii="Times New Roman" w:hAnsi="Times New Roman" w:cs="Times New Roman"/>
          <w:sz w:val="24"/>
          <w:szCs w:val="24"/>
        </w:rPr>
        <w:t>evade</w:t>
      </w:r>
      <w:r w:rsidRPr="000E169B">
        <w:rPr>
          <w:rFonts w:ascii="Times New Roman" w:hAnsi="Times New Roman" w:cs="Times New Roman"/>
          <w:sz w:val="24"/>
          <w:szCs w:val="24"/>
        </w:rPr>
        <w:t>; the 1973 statute failed because it was only a statute.</w:t>
      </w:r>
    </w:p>
    <w:p w14:paraId="138FC325" w14:textId="77777777" w:rsidR="0026227F" w:rsidRPr="000E169B" w:rsidRDefault="00206D26" w:rsidP="00F86F11">
      <w:pPr>
        <w:pStyle w:val="ListBullet"/>
        <w:spacing w:after="0" w:line="240" w:lineRule="auto"/>
        <w:rPr>
          <w:rFonts w:ascii="Times New Roman" w:hAnsi="Times New Roman" w:cs="Times New Roman"/>
          <w:sz w:val="24"/>
          <w:szCs w:val="24"/>
        </w:rPr>
      </w:pPr>
      <w:r w:rsidRPr="000E169B">
        <w:rPr>
          <w:rFonts w:ascii="Times New Roman" w:hAnsi="Times New Roman" w:cs="Times New Roman"/>
          <w:sz w:val="24"/>
          <w:szCs w:val="24"/>
        </w:rPr>
        <w:t>Sixty days and an explicit exception for sudden attacks preserve every emergency power the framers meant the executive to have.</w:t>
      </w:r>
    </w:p>
    <w:p w14:paraId="0D3E2BA6" w14:textId="77777777" w:rsidR="0026227F" w:rsidRPr="000E169B" w:rsidRDefault="00206D26" w:rsidP="00F86F11">
      <w:pPr>
        <w:pStyle w:val="ListBullet"/>
        <w:spacing w:after="0" w:line="240" w:lineRule="auto"/>
        <w:rPr>
          <w:rFonts w:ascii="Times New Roman" w:hAnsi="Times New Roman" w:cs="Times New Roman"/>
          <w:sz w:val="24"/>
          <w:szCs w:val="24"/>
        </w:rPr>
      </w:pPr>
      <w:r w:rsidRPr="000E169B">
        <w:rPr>
          <w:rFonts w:ascii="Times New Roman" w:hAnsi="Times New Roman" w:cs="Times New Roman"/>
          <w:sz w:val="24"/>
          <w:szCs w:val="24"/>
        </w:rPr>
        <w:t>Section 3 closes the loophole through which stale authorizations and appropriations have been treated as consent to new wars.</w:t>
      </w:r>
    </w:p>
    <w:p w14:paraId="251D448A" w14:textId="77777777" w:rsidR="0026227F" w:rsidRPr="000E169B" w:rsidRDefault="00206D26" w:rsidP="00F86F11">
      <w:pPr>
        <w:spacing w:after="0" w:line="240" w:lineRule="auto"/>
        <w:rPr>
          <w:rFonts w:ascii="Times New Roman" w:hAnsi="Times New Roman" w:cs="Times New Roman"/>
          <w:sz w:val="24"/>
          <w:szCs w:val="24"/>
        </w:rPr>
      </w:pPr>
      <w:r w:rsidRPr="000E169B">
        <w:rPr>
          <w:rFonts w:ascii="Times New Roman" w:hAnsi="Times New Roman" w:cs="Times New Roman"/>
          <w:b/>
          <w:sz w:val="24"/>
          <w:szCs w:val="24"/>
        </w:rPr>
        <w:t>Against</w:t>
      </w:r>
    </w:p>
    <w:p w14:paraId="6EDB35AD" w14:textId="77777777" w:rsidR="0026227F" w:rsidRPr="000E169B" w:rsidRDefault="00206D26" w:rsidP="00F86F11">
      <w:pPr>
        <w:pStyle w:val="ListBullet"/>
        <w:spacing w:after="0" w:line="240" w:lineRule="auto"/>
        <w:rPr>
          <w:rFonts w:ascii="Times New Roman" w:hAnsi="Times New Roman" w:cs="Times New Roman"/>
          <w:sz w:val="24"/>
          <w:szCs w:val="24"/>
        </w:rPr>
      </w:pPr>
      <w:r w:rsidRPr="000E169B">
        <w:rPr>
          <w:rFonts w:ascii="Times New Roman" w:hAnsi="Times New Roman" w:cs="Times New Roman"/>
          <w:sz w:val="24"/>
          <w:szCs w:val="24"/>
        </w:rPr>
        <w:t>Modern threats move in hours; a constitutional clock invites adversaries to plan around it and turns operational decisions into litigation.</w:t>
      </w:r>
    </w:p>
    <w:p w14:paraId="6AA71BFD" w14:textId="77777777" w:rsidR="0026227F" w:rsidRPr="000E169B" w:rsidRDefault="00206D26" w:rsidP="00F86F11">
      <w:pPr>
        <w:pStyle w:val="ListBullet"/>
        <w:spacing w:after="0" w:line="240" w:lineRule="auto"/>
        <w:rPr>
          <w:rFonts w:ascii="Times New Roman" w:hAnsi="Times New Roman" w:cs="Times New Roman"/>
          <w:sz w:val="24"/>
          <w:szCs w:val="24"/>
        </w:rPr>
      </w:pPr>
      <w:r w:rsidRPr="000E169B">
        <w:rPr>
          <w:rFonts w:ascii="Times New Roman" w:hAnsi="Times New Roman" w:cs="Times New Roman"/>
          <w:sz w:val="24"/>
          <w:szCs w:val="24"/>
        </w:rPr>
        <w:t>Congress already holds the purse and the power to authorize; its reluctance to use them is a political failure that no amendment can cure.</w:t>
      </w:r>
    </w:p>
    <w:p w14:paraId="27E9B9B7" w14:textId="22AAFE10" w:rsidR="0026227F" w:rsidRPr="000E169B" w:rsidRDefault="00206D26" w:rsidP="00F86F11">
      <w:pPr>
        <w:pStyle w:val="ListBullet"/>
        <w:spacing w:after="0" w:line="240" w:lineRule="auto"/>
        <w:rPr>
          <w:rFonts w:ascii="Times New Roman" w:hAnsi="Times New Roman" w:cs="Times New Roman"/>
          <w:sz w:val="24"/>
          <w:szCs w:val="24"/>
        </w:rPr>
      </w:pPr>
      <w:r w:rsidRPr="000E169B">
        <w:rPr>
          <w:rFonts w:ascii="Times New Roman" w:hAnsi="Times New Roman" w:cs="Times New Roman"/>
          <w:sz w:val="24"/>
          <w:szCs w:val="24"/>
        </w:rPr>
        <w:t xml:space="preserve">Rigid text cannot anticipate cyber conflict, alliance obligations, or hostage rescues, and courts would either enforce it </w:t>
      </w:r>
      <w:r w:rsidR="00F52BE1">
        <w:rPr>
          <w:rFonts w:ascii="Times New Roman" w:hAnsi="Times New Roman" w:cs="Times New Roman"/>
          <w:sz w:val="24"/>
          <w:szCs w:val="24"/>
        </w:rPr>
        <w:t>poorly</w:t>
      </w:r>
      <w:r w:rsidRPr="000E169B">
        <w:rPr>
          <w:rFonts w:ascii="Times New Roman" w:hAnsi="Times New Roman" w:cs="Times New Roman"/>
          <w:sz w:val="24"/>
          <w:szCs w:val="24"/>
        </w:rPr>
        <w:t xml:space="preserve"> or refuse to enforce it at all.</w:t>
      </w:r>
    </w:p>
    <w:p w14:paraId="4C865E2C" w14:textId="77777777" w:rsidR="0026227F" w:rsidRPr="000E169B" w:rsidRDefault="00206D26" w:rsidP="00F86F11">
      <w:pPr>
        <w:pStyle w:val="Heading2"/>
        <w:spacing w:before="0" w:line="240" w:lineRule="auto"/>
        <w:rPr>
          <w:rFonts w:ascii="Times New Roman" w:hAnsi="Times New Roman" w:cs="Times New Roman"/>
          <w:sz w:val="24"/>
          <w:szCs w:val="24"/>
        </w:rPr>
      </w:pPr>
      <w:r w:rsidRPr="000E169B">
        <w:rPr>
          <w:rFonts w:ascii="Times New Roman" w:hAnsi="Times New Roman" w:cs="Times New Roman"/>
          <w:sz w:val="24"/>
          <w:szCs w:val="24"/>
        </w:rPr>
        <w:t>PA-B. An Amendment Granting the President a Line-Item Veto over Appropriations</w:t>
      </w:r>
    </w:p>
    <w:p w14:paraId="59D79CC4" w14:textId="3689BAE6" w:rsidR="0026227F" w:rsidRPr="000E169B" w:rsidRDefault="00206D26" w:rsidP="00F86F11">
      <w:pPr>
        <w:spacing w:after="0" w:line="240" w:lineRule="auto"/>
        <w:rPr>
          <w:rFonts w:ascii="Times New Roman" w:hAnsi="Times New Roman" w:cs="Times New Roman"/>
          <w:sz w:val="24"/>
          <w:szCs w:val="24"/>
        </w:rPr>
      </w:pPr>
      <w:r w:rsidRPr="000E169B">
        <w:rPr>
          <w:rFonts w:ascii="Times New Roman" w:hAnsi="Times New Roman" w:cs="Times New Roman"/>
          <w:b/>
          <w:sz w:val="24"/>
          <w:szCs w:val="24"/>
        </w:rPr>
        <w:t xml:space="preserve">Founding anchor: </w:t>
      </w:r>
      <w:r w:rsidRPr="000E169B">
        <w:rPr>
          <w:rFonts w:ascii="Times New Roman" w:hAnsi="Times New Roman" w:cs="Times New Roman"/>
          <w:sz w:val="24"/>
          <w:szCs w:val="24"/>
        </w:rPr>
        <w:t xml:space="preserve">The Convention rejected an absolute veto and a Council of Revision in favor of the qualified veto of Article I, Section 7, which Hamilton in Federalist No. 73 defended as a shield against </w:t>
      </w:r>
      <w:r w:rsidR="00DE59B8">
        <w:rPr>
          <w:rFonts w:ascii="Times New Roman" w:hAnsi="Times New Roman" w:cs="Times New Roman"/>
          <w:sz w:val="24"/>
          <w:szCs w:val="24"/>
        </w:rPr>
        <w:t>“</w:t>
      </w:r>
      <w:r w:rsidRPr="000E169B">
        <w:rPr>
          <w:rFonts w:ascii="Times New Roman" w:hAnsi="Times New Roman" w:cs="Times New Roman"/>
          <w:sz w:val="24"/>
          <w:szCs w:val="24"/>
        </w:rPr>
        <w:t>improper laws.</w:t>
      </w:r>
      <w:r w:rsidR="00DE59B8">
        <w:rPr>
          <w:rFonts w:ascii="Times New Roman" w:hAnsi="Times New Roman" w:cs="Times New Roman"/>
          <w:sz w:val="24"/>
          <w:szCs w:val="24"/>
        </w:rPr>
        <w:t>”</w:t>
      </w:r>
      <w:r w:rsidRPr="000E169B">
        <w:rPr>
          <w:rFonts w:ascii="Times New Roman" w:hAnsi="Times New Roman" w:cs="Times New Roman"/>
          <w:sz w:val="24"/>
          <w:szCs w:val="24"/>
        </w:rPr>
        <w:t xml:space="preserve"> The Presentment Clause requires the President to accept or reject a bill whole. Presidents Grant, Reagan, and Clinton all asked for a line-item veto; Congress granted one by statute in 1996, and the Supreme Court struck it down in </w:t>
      </w:r>
      <w:r w:rsidRPr="00F52BE1">
        <w:rPr>
          <w:rFonts w:ascii="Times New Roman" w:hAnsi="Times New Roman" w:cs="Times New Roman"/>
          <w:i/>
          <w:iCs/>
          <w:sz w:val="24"/>
          <w:szCs w:val="24"/>
        </w:rPr>
        <w:t>Clinton v. City of New York</w:t>
      </w:r>
      <w:r w:rsidRPr="000E169B">
        <w:rPr>
          <w:rFonts w:ascii="Times New Roman" w:hAnsi="Times New Roman" w:cs="Times New Roman"/>
          <w:sz w:val="24"/>
          <w:szCs w:val="24"/>
        </w:rPr>
        <w:t xml:space="preserve"> (1998).</w:t>
      </w:r>
    </w:p>
    <w:p w14:paraId="3FA602CA" w14:textId="77777777" w:rsidR="0026227F" w:rsidRPr="000E169B" w:rsidRDefault="00206D26" w:rsidP="00F86F11">
      <w:pPr>
        <w:spacing w:after="0" w:line="240" w:lineRule="auto"/>
        <w:ind w:left="504" w:hanging="504"/>
        <w:rPr>
          <w:rFonts w:ascii="Times New Roman" w:hAnsi="Times New Roman" w:cs="Times New Roman"/>
          <w:sz w:val="24"/>
          <w:szCs w:val="24"/>
        </w:rPr>
      </w:pPr>
      <w:r w:rsidRPr="000E169B">
        <w:rPr>
          <w:rFonts w:ascii="Times New Roman" w:hAnsi="Times New Roman" w:cs="Times New Roman"/>
          <w:b/>
          <w:sz w:val="24"/>
          <w:szCs w:val="24"/>
        </w:rPr>
        <w:t xml:space="preserve">Section 1. </w:t>
      </w:r>
      <w:r w:rsidRPr="000E169B">
        <w:rPr>
          <w:rFonts w:ascii="Times New Roman" w:hAnsi="Times New Roman" w:cs="Times New Roman"/>
          <w:sz w:val="24"/>
          <w:szCs w:val="24"/>
        </w:rPr>
        <w:t>The President may, upon signing any bill making appropriations, disapprove any item of appropriation therein. The items so disapproved shall not take effect, and the remainder of the bill shall become law.</w:t>
      </w:r>
    </w:p>
    <w:p w14:paraId="5EC5D553" w14:textId="77777777" w:rsidR="0026227F" w:rsidRPr="000E169B" w:rsidRDefault="00206D26" w:rsidP="00F86F11">
      <w:pPr>
        <w:spacing w:after="0" w:line="240" w:lineRule="auto"/>
        <w:ind w:left="504" w:hanging="504"/>
        <w:rPr>
          <w:rFonts w:ascii="Times New Roman" w:hAnsi="Times New Roman" w:cs="Times New Roman"/>
          <w:sz w:val="24"/>
          <w:szCs w:val="24"/>
        </w:rPr>
      </w:pPr>
      <w:r w:rsidRPr="000E169B">
        <w:rPr>
          <w:rFonts w:ascii="Times New Roman" w:hAnsi="Times New Roman" w:cs="Times New Roman"/>
          <w:b/>
          <w:sz w:val="24"/>
          <w:szCs w:val="24"/>
        </w:rPr>
        <w:t xml:space="preserve">Section 2. </w:t>
      </w:r>
      <w:r w:rsidRPr="000E169B">
        <w:rPr>
          <w:rFonts w:ascii="Times New Roman" w:hAnsi="Times New Roman" w:cs="Times New Roman"/>
          <w:sz w:val="24"/>
          <w:szCs w:val="24"/>
        </w:rPr>
        <w:t>The President shall transmit to Congress a statement of each item disapproved and the reasons therefor. Each such item shall be reconsidered by Congress in the manner prescribed for bills returned by the President, and shall become law if approved by two-thirds of each House.</w:t>
      </w:r>
    </w:p>
    <w:p w14:paraId="6695B81A" w14:textId="77777777" w:rsidR="0026227F" w:rsidRPr="000E169B" w:rsidRDefault="00206D26" w:rsidP="0099190B">
      <w:pPr>
        <w:spacing w:after="0" w:line="240" w:lineRule="auto"/>
        <w:ind w:left="504" w:right="-540" w:hanging="504"/>
        <w:rPr>
          <w:rFonts w:ascii="Times New Roman" w:hAnsi="Times New Roman" w:cs="Times New Roman"/>
          <w:sz w:val="24"/>
          <w:szCs w:val="24"/>
        </w:rPr>
      </w:pPr>
      <w:r w:rsidRPr="000E169B">
        <w:rPr>
          <w:rFonts w:ascii="Times New Roman" w:hAnsi="Times New Roman" w:cs="Times New Roman"/>
          <w:b/>
          <w:sz w:val="24"/>
          <w:szCs w:val="24"/>
        </w:rPr>
        <w:t xml:space="preserve">Section 3. </w:t>
      </w:r>
      <w:r w:rsidRPr="000E169B">
        <w:rPr>
          <w:rFonts w:ascii="Times New Roman" w:hAnsi="Times New Roman" w:cs="Times New Roman"/>
          <w:sz w:val="24"/>
          <w:szCs w:val="24"/>
        </w:rPr>
        <w:t>This article shall not apply to appropriations for the compensation of Members of Congress or of the judges of the United States, or for the operations of the Congress or the courts.</w:t>
      </w:r>
    </w:p>
    <w:p w14:paraId="18C4AD51" w14:textId="77777777" w:rsidR="0026227F" w:rsidRPr="000E169B" w:rsidRDefault="00206D26" w:rsidP="00F86F11">
      <w:pPr>
        <w:spacing w:after="0" w:line="240" w:lineRule="auto"/>
        <w:ind w:left="504" w:hanging="504"/>
        <w:rPr>
          <w:rFonts w:ascii="Times New Roman" w:hAnsi="Times New Roman" w:cs="Times New Roman"/>
          <w:sz w:val="24"/>
          <w:szCs w:val="24"/>
        </w:rPr>
      </w:pPr>
      <w:r w:rsidRPr="000E169B">
        <w:rPr>
          <w:rFonts w:ascii="Times New Roman" w:hAnsi="Times New Roman" w:cs="Times New Roman"/>
          <w:b/>
          <w:sz w:val="24"/>
          <w:szCs w:val="24"/>
        </w:rPr>
        <w:lastRenderedPageBreak/>
        <w:t xml:space="preserve">Section 4. </w:t>
      </w:r>
      <w:r w:rsidRPr="000E169B">
        <w:rPr>
          <w:rFonts w:ascii="Times New Roman" w:hAnsi="Times New Roman" w:cs="Times New Roman"/>
          <w:sz w:val="24"/>
          <w:szCs w:val="24"/>
        </w:rPr>
        <w:t>Congress shall have power to enforce this article by appropriate legislation.</w:t>
      </w:r>
    </w:p>
    <w:p w14:paraId="4C39B72B" w14:textId="2DA05419" w:rsidR="0026227F" w:rsidRPr="000E169B" w:rsidRDefault="00206D26" w:rsidP="00F86F11">
      <w:pPr>
        <w:spacing w:after="0" w:line="240" w:lineRule="auto"/>
        <w:rPr>
          <w:rFonts w:ascii="Times New Roman" w:hAnsi="Times New Roman" w:cs="Times New Roman"/>
          <w:sz w:val="24"/>
          <w:szCs w:val="24"/>
        </w:rPr>
      </w:pPr>
      <w:r w:rsidRPr="000E169B">
        <w:rPr>
          <w:rFonts w:ascii="Times New Roman" w:hAnsi="Times New Roman" w:cs="Times New Roman"/>
          <w:b/>
          <w:sz w:val="24"/>
          <w:szCs w:val="24"/>
        </w:rPr>
        <w:t xml:space="preserve">Why it matters today: </w:t>
      </w:r>
      <w:r w:rsidRPr="000E169B">
        <w:rPr>
          <w:rFonts w:ascii="Times New Roman" w:hAnsi="Times New Roman" w:cs="Times New Roman"/>
          <w:sz w:val="24"/>
          <w:szCs w:val="24"/>
        </w:rPr>
        <w:t>Most governors, though not Indiana</w:t>
      </w:r>
      <w:r w:rsidR="005B1CBA">
        <w:rPr>
          <w:rFonts w:ascii="Times New Roman" w:hAnsi="Times New Roman" w:cs="Times New Roman"/>
          <w:sz w:val="24"/>
          <w:szCs w:val="24"/>
        </w:rPr>
        <w:t>’</w:t>
      </w:r>
      <w:r w:rsidRPr="000E169B">
        <w:rPr>
          <w:rFonts w:ascii="Times New Roman" w:hAnsi="Times New Roman" w:cs="Times New Roman"/>
          <w:sz w:val="24"/>
          <w:szCs w:val="24"/>
        </w:rPr>
        <w:t>s, hold some form of line-item veto. Federal spending bills now run to thousands of pages and are often passed in a single omnibus days before a deadline, which makes the whole-bill veto nearly unusable. The question is whether trimming items would discipline spending or hand the executive a new lever over every legislator</w:t>
      </w:r>
      <w:r w:rsidR="005B1CBA">
        <w:rPr>
          <w:rFonts w:ascii="Times New Roman" w:hAnsi="Times New Roman" w:cs="Times New Roman"/>
          <w:sz w:val="24"/>
          <w:szCs w:val="24"/>
        </w:rPr>
        <w:t>’</w:t>
      </w:r>
      <w:r w:rsidRPr="000E169B">
        <w:rPr>
          <w:rFonts w:ascii="Times New Roman" w:hAnsi="Times New Roman" w:cs="Times New Roman"/>
          <w:sz w:val="24"/>
          <w:szCs w:val="24"/>
        </w:rPr>
        <w:t>s district.</w:t>
      </w:r>
    </w:p>
    <w:p w14:paraId="5D34D60B" w14:textId="77777777" w:rsidR="0026227F" w:rsidRPr="000E169B" w:rsidRDefault="00206D26" w:rsidP="00F86F11">
      <w:pPr>
        <w:spacing w:after="0" w:line="240" w:lineRule="auto"/>
        <w:rPr>
          <w:rFonts w:ascii="Times New Roman" w:hAnsi="Times New Roman" w:cs="Times New Roman"/>
          <w:sz w:val="24"/>
          <w:szCs w:val="24"/>
        </w:rPr>
      </w:pPr>
      <w:r w:rsidRPr="000E169B">
        <w:rPr>
          <w:rFonts w:ascii="Times New Roman" w:hAnsi="Times New Roman" w:cs="Times New Roman"/>
          <w:b/>
          <w:sz w:val="24"/>
          <w:szCs w:val="24"/>
        </w:rPr>
        <w:t>Both sides at a glance</w:t>
      </w:r>
    </w:p>
    <w:p w14:paraId="4F0453A3" w14:textId="77777777" w:rsidR="0026227F" w:rsidRPr="000E169B" w:rsidRDefault="00206D26" w:rsidP="00F86F11">
      <w:pPr>
        <w:spacing w:after="0" w:line="240" w:lineRule="auto"/>
        <w:rPr>
          <w:rFonts w:ascii="Times New Roman" w:hAnsi="Times New Roman" w:cs="Times New Roman"/>
          <w:sz w:val="24"/>
          <w:szCs w:val="24"/>
        </w:rPr>
      </w:pPr>
      <w:r w:rsidRPr="000E169B">
        <w:rPr>
          <w:rFonts w:ascii="Times New Roman" w:hAnsi="Times New Roman" w:cs="Times New Roman"/>
          <w:b/>
          <w:sz w:val="24"/>
          <w:szCs w:val="24"/>
        </w:rPr>
        <w:t>In favor</w:t>
      </w:r>
    </w:p>
    <w:p w14:paraId="740986C7" w14:textId="44655321" w:rsidR="0026227F" w:rsidRPr="000E169B" w:rsidRDefault="00206D26" w:rsidP="00F86F11">
      <w:pPr>
        <w:pStyle w:val="ListBullet"/>
        <w:spacing w:after="0" w:line="240" w:lineRule="auto"/>
        <w:rPr>
          <w:rFonts w:ascii="Times New Roman" w:hAnsi="Times New Roman" w:cs="Times New Roman"/>
          <w:sz w:val="24"/>
          <w:szCs w:val="24"/>
        </w:rPr>
      </w:pPr>
      <w:r w:rsidRPr="000E169B">
        <w:rPr>
          <w:rFonts w:ascii="Times New Roman" w:hAnsi="Times New Roman" w:cs="Times New Roman"/>
          <w:sz w:val="24"/>
          <w:szCs w:val="24"/>
        </w:rPr>
        <w:t>Omnibus bills have defeated the framers</w:t>
      </w:r>
      <w:r w:rsidR="005B1CBA">
        <w:rPr>
          <w:rFonts w:ascii="Times New Roman" w:hAnsi="Times New Roman" w:cs="Times New Roman"/>
          <w:sz w:val="24"/>
          <w:szCs w:val="24"/>
        </w:rPr>
        <w:t>’</w:t>
      </w:r>
      <w:r w:rsidRPr="000E169B">
        <w:rPr>
          <w:rFonts w:ascii="Times New Roman" w:hAnsi="Times New Roman" w:cs="Times New Roman"/>
          <w:sz w:val="24"/>
          <w:szCs w:val="24"/>
        </w:rPr>
        <w:t xml:space="preserve"> veto; a line-item power restores the check Hamilton described to the conditions of modern budgeting.</w:t>
      </w:r>
    </w:p>
    <w:p w14:paraId="2C847615" w14:textId="77777777" w:rsidR="0026227F" w:rsidRPr="000E169B" w:rsidRDefault="00206D26" w:rsidP="00F86F11">
      <w:pPr>
        <w:pStyle w:val="ListBullet"/>
        <w:spacing w:after="0" w:line="240" w:lineRule="auto"/>
        <w:rPr>
          <w:rFonts w:ascii="Times New Roman" w:hAnsi="Times New Roman" w:cs="Times New Roman"/>
          <w:sz w:val="24"/>
          <w:szCs w:val="24"/>
        </w:rPr>
      </w:pPr>
      <w:r w:rsidRPr="000E169B">
        <w:rPr>
          <w:rFonts w:ascii="Times New Roman" w:hAnsi="Times New Roman" w:cs="Times New Roman"/>
          <w:sz w:val="24"/>
          <w:szCs w:val="24"/>
        </w:rPr>
        <w:t>Decades of state experience show governors use the power sparingly and that legislatures adapt by writing cleaner bills.</w:t>
      </w:r>
    </w:p>
    <w:p w14:paraId="70B2CBC8" w14:textId="77777777" w:rsidR="0026227F" w:rsidRPr="000E169B" w:rsidRDefault="00206D26" w:rsidP="00F86F11">
      <w:pPr>
        <w:pStyle w:val="ListBullet"/>
        <w:spacing w:after="0" w:line="240" w:lineRule="auto"/>
        <w:rPr>
          <w:rFonts w:ascii="Times New Roman" w:hAnsi="Times New Roman" w:cs="Times New Roman"/>
          <w:sz w:val="24"/>
          <w:szCs w:val="24"/>
        </w:rPr>
      </w:pPr>
      <w:r w:rsidRPr="000E169B">
        <w:rPr>
          <w:rFonts w:ascii="Times New Roman" w:hAnsi="Times New Roman" w:cs="Times New Roman"/>
          <w:sz w:val="24"/>
          <w:szCs w:val="24"/>
        </w:rPr>
        <w:t>Section 2 keeps Congress supreme: any item can be restored by the same two-thirds vote that overrides any veto.</w:t>
      </w:r>
    </w:p>
    <w:p w14:paraId="1640B4CA" w14:textId="77777777" w:rsidR="0026227F" w:rsidRPr="000E169B" w:rsidRDefault="00206D26" w:rsidP="00F86F11">
      <w:pPr>
        <w:spacing w:after="0" w:line="240" w:lineRule="auto"/>
        <w:rPr>
          <w:rFonts w:ascii="Times New Roman" w:hAnsi="Times New Roman" w:cs="Times New Roman"/>
          <w:sz w:val="24"/>
          <w:szCs w:val="24"/>
        </w:rPr>
      </w:pPr>
      <w:r w:rsidRPr="000E169B">
        <w:rPr>
          <w:rFonts w:ascii="Times New Roman" w:hAnsi="Times New Roman" w:cs="Times New Roman"/>
          <w:b/>
          <w:sz w:val="24"/>
          <w:szCs w:val="24"/>
        </w:rPr>
        <w:t>Against</w:t>
      </w:r>
    </w:p>
    <w:p w14:paraId="4B646A0C" w14:textId="0446F8EF" w:rsidR="0026227F" w:rsidRPr="000E169B" w:rsidRDefault="00206D26" w:rsidP="00F86F11">
      <w:pPr>
        <w:pStyle w:val="ListBullet"/>
        <w:spacing w:after="0" w:line="240" w:lineRule="auto"/>
        <w:rPr>
          <w:rFonts w:ascii="Times New Roman" w:hAnsi="Times New Roman" w:cs="Times New Roman"/>
          <w:sz w:val="24"/>
          <w:szCs w:val="24"/>
        </w:rPr>
      </w:pPr>
      <w:r w:rsidRPr="000E169B">
        <w:rPr>
          <w:rFonts w:ascii="Times New Roman" w:hAnsi="Times New Roman" w:cs="Times New Roman"/>
          <w:sz w:val="24"/>
          <w:szCs w:val="24"/>
        </w:rPr>
        <w:t>The power of the purse is the legislature</w:t>
      </w:r>
      <w:r w:rsidR="005B1CBA">
        <w:rPr>
          <w:rFonts w:ascii="Times New Roman" w:hAnsi="Times New Roman" w:cs="Times New Roman"/>
          <w:sz w:val="24"/>
          <w:szCs w:val="24"/>
        </w:rPr>
        <w:t>’</w:t>
      </w:r>
      <w:r w:rsidRPr="000E169B">
        <w:rPr>
          <w:rFonts w:ascii="Times New Roman" w:hAnsi="Times New Roman" w:cs="Times New Roman"/>
          <w:sz w:val="24"/>
          <w:szCs w:val="24"/>
        </w:rPr>
        <w:t>s first power; letting the President rewrite appropriations after passage inverts the founding design.</w:t>
      </w:r>
    </w:p>
    <w:p w14:paraId="66451ED5" w14:textId="758625A5" w:rsidR="0026227F" w:rsidRPr="000E169B" w:rsidRDefault="00206D26" w:rsidP="00F86F11">
      <w:pPr>
        <w:pStyle w:val="ListBullet"/>
        <w:spacing w:after="0" w:line="240" w:lineRule="auto"/>
        <w:rPr>
          <w:rFonts w:ascii="Times New Roman" w:hAnsi="Times New Roman" w:cs="Times New Roman"/>
          <w:sz w:val="24"/>
          <w:szCs w:val="24"/>
        </w:rPr>
      </w:pPr>
      <w:r w:rsidRPr="000E169B">
        <w:rPr>
          <w:rFonts w:ascii="Times New Roman" w:hAnsi="Times New Roman" w:cs="Times New Roman"/>
          <w:sz w:val="24"/>
          <w:szCs w:val="24"/>
        </w:rPr>
        <w:t>The leverage is the point and the danger: a President can threaten a member</w:t>
      </w:r>
      <w:r w:rsidR="005B1CBA">
        <w:rPr>
          <w:rFonts w:ascii="Times New Roman" w:hAnsi="Times New Roman" w:cs="Times New Roman"/>
          <w:sz w:val="24"/>
          <w:szCs w:val="24"/>
        </w:rPr>
        <w:t>’</w:t>
      </w:r>
      <w:r w:rsidRPr="000E169B">
        <w:rPr>
          <w:rFonts w:ascii="Times New Roman" w:hAnsi="Times New Roman" w:cs="Times New Roman"/>
          <w:sz w:val="24"/>
          <w:szCs w:val="24"/>
        </w:rPr>
        <w:t>s projects to win votes on unrelated matters.</w:t>
      </w:r>
    </w:p>
    <w:p w14:paraId="04BCAE5E" w14:textId="77777777" w:rsidR="0026227F" w:rsidRPr="000E169B" w:rsidRDefault="00206D26" w:rsidP="00F86F11">
      <w:pPr>
        <w:pStyle w:val="ListBullet"/>
        <w:spacing w:after="0" w:line="240" w:lineRule="auto"/>
        <w:rPr>
          <w:rFonts w:ascii="Times New Roman" w:hAnsi="Times New Roman" w:cs="Times New Roman"/>
          <w:sz w:val="24"/>
          <w:szCs w:val="24"/>
        </w:rPr>
      </w:pPr>
      <w:r w:rsidRPr="000E169B">
        <w:rPr>
          <w:rFonts w:ascii="Times New Roman" w:hAnsi="Times New Roman" w:cs="Times New Roman"/>
          <w:sz w:val="24"/>
          <w:szCs w:val="24"/>
        </w:rPr>
        <w:t>The 1996 experiment cut a trivial share of spending; deficits are driven by entitlements and revenue, which this article does not touch.</w:t>
      </w:r>
    </w:p>
    <w:p w14:paraId="557A0F95" w14:textId="77777777" w:rsidR="0026227F" w:rsidRPr="000E169B" w:rsidRDefault="00206D26" w:rsidP="00F86F11">
      <w:pPr>
        <w:pStyle w:val="Heading3"/>
        <w:spacing w:before="0" w:line="240" w:lineRule="auto"/>
        <w:rPr>
          <w:rFonts w:ascii="Times New Roman" w:hAnsi="Times New Roman" w:cs="Times New Roman"/>
          <w:sz w:val="24"/>
          <w:szCs w:val="24"/>
        </w:rPr>
      </w:pPr>
      <w:r w:rsidRPr="000E169B">
        <w:rPr>
          <w:rFonts w:ascii="Times New Roman" w:hAnsi="Times New Roman" w:cs="Times New Roman"/>
          <w:sz w:val="24"/>
          <w:szCs w:val="24"/>
        </w:rPr>
        <w:t>Rights</w:t>
      </w:r>
    </w:p>
    <w:p w14:paraId="46B4B340" w14:textId="77777777" w:rsidR="0026227F" w:rsidRPr="000E169B" w:rsidRDefault="00206D26" w:rsidP="00F86F11">
      <w:pPr>
        <w:pStyle w:val="Heading2"/>
        <w:spacing w:before="0" w:line="240" w:lineRule="auto"/>
        <w:rPr>
          <w:rFonts w:ascii="Times New Roman" w:hAnsi="Times New Roman" w:cs="Times New Roman"/>
          <w:sz w:val="24"/>
          <w:szCs w:val="24"/>
        </w:rPr>
      </w:pPr>
      <w:r w:rsidRPr="000E169B">
        <w:rPr>
          <w:rFonts w:ascii="Times New Roman" w:hAnsi="Times New Roman" w:cs="Times New Roman"/>
          <w:sz w:val="24"/>
          <w:szCs w:val="24"/>
        </w:rPr>
        <w:t>R-A. An Amendment Securing a Right to Public Education</w:t>
      </w:r>
    </w:p>
    <w:p w14:paraId="1D4D7C36" w14:textId="36F83725" w:rsidR="0026227F" w:rsidRPr="000E169B" w:rsidRDefault="00206D26" w:rsidP="00F86F11">
      <w:pPr>
        <w:spacing w:after="0" w:line="240" w:lineRule="auto"/>
        <w:rPr>
          <w:rFonts w:ascii="Times New Roman" w:hAnsi="Times New Roman" w:cs="Times New Roman"/>
          <w:sz w:val="24"/>
          <w:szCs w:val="24"/>
        </w:rPr>
      </w:pPr>
      <w:r w:rsidRPr="000E169B">
        <w:rPr>
          <w:rFonts w:ascii="Times New Roman" w:hAnsi="Times New Roman" w:cs="Times New Roman"/>
          <w:b/>
          <w:sz w:val="24"/>
          <w:szCs w:val="24"/>
        </w:rPr>
        <w:t xml:space="preserve">Founding anchor: </w:t>
      </w:r>
      <w:r w:rsidRPr="000E169B">
        <w:rPr>
          <w:rFonts w:ascii="Times New Roman" w:hAnsi="Times New Roman" w:cs="Times New Roman"/>
          <w:sz w:val="24"/>
          <w:szCs w:val="24"/>
        </w:rPr>
        <w:t xml:space="preserve">The Northwest Ordinance of 1787 declared that </w:t>
      </w:r>
      <w:r w:rsidR="00DE59B8">
        <w:rPr>
          <w:rFonts w:ascii="Times New Roman" w:hAnsi="Times New Roman" w:cs="Times New Roman"/>
          <w:sz w:val="24"/>
          <w:szCs w:val="24"/>
        </w:rPr>
        <w:t>“</w:t>
      </w:r>
      <w:r w:rsidRPr="000E169B">
        <w:rPr>
          <w:rFonts w:ascii="Times New Roman" w:hAnsi="Times New Roman" w:cs="Times New Roman"/>
          <w:sz w:val="24"/>
          <w:szCs w:val="24"/>
        </w:rPr>
        <w:t>schools and the means of education shall forever be encouraged,</w:t>
      </w:r>
      <w:r w:rsidR="00DE59B8">
        <w:rPr>
          <w:rFonts w:ascii="Times New Roman" w:hAnsi="Times New Roman" w:cs="Times New Roman"/>
          <w:sz w:val="24"/>
          <w:szCs w:val="24"/>
        </w:rPr>
        <w:t>”</w:t>
      </w:r>
      <w:r w:rsidRPr="000E169B">
        <w:rPr>
          <w:rFonts w:ascii="Times New Roman" w:hAnsi="Times New Roman" w:cs="Times New Roman"/>
          <w:sz w:val="24"/>
          <w:szCs w:val="24"/>
        </w:rPr>
        <w:t xml:space="preserve"> and Article IX of Indiana</w:t>
      </w:r>
      <w:r w:rsidR="005B1CBA">
        <w:rPr>
          <w:rFonts w:ascii="Times New Roman" w:hAnsi="Times New Roman" w:cs="Times New Roman"/>
          <w:sz w:val="24"/>
          <w:szCs w:val="24"/>
        </w:rPr>
        <w:t>’</w:t>
      </w:r>
      <w:r w:rsidRPr="000E169B">
        <w:rPr>
          <w:rFonts w:ascii="Times New Roman" w:hAnsi="Times New Roman" w:cs="Times New Roman"/>
          <w:sz w:val="24"/>
          <w:szCs w:val="24"/>
        </w:rPr>
        <w:t xml:space="preserve">s 1816 Constitution directed the legislature to build a system </w:t>
      </w:r>
      <w:r w:rsidR="00DE59B8">
        <w:rPr>
          <w:rFonts w:ascii="Times New Roman" w:hAnsi="Times New Roman" w:cs="Times New Roman"/>
          <w:sz w:val="24"/>
          <w:szCs w:val="24"/>
        </w:rPr>
        <w:t>“</w:t>
      </w:r>
      <w:r w:rsidRPr="000E169B">
        <w:rPr>
          <w:rFonts w:ascii="Times New Roman" w:hAnsi="Times New Roman" w:cs="Times New Roman"/>
          <w:sz w:val="24"/>
          <w:szCs w:val="24"/>
        </w:rPr>
        <w:t>from township schools to a state university, wherein tuition shall be gratis, and equally open to all.</w:t>
      </w:r>
      <w:r w:rsidR="00DE59B8">
        <w:rPr>
          <w:rFonts w:ascii="Times New Roman" w:hAnsi="Times New Roman" w:cs="Times New Roman"/>
          <w:sz w:val="24"/>
          <w:szCs w:val="24"/>
        </w:rPr>
        <w:t>”</w:t>
      </w:r>
      <w:r w:rsidRPr="000E169B">
        <w:rPr>
          <w:rFonts w:ascii="Times New Roman" w:hAnsi="Times New Roman" w:cs="Times New Roman"/>
          <w:sz w:val="24"/>
          <w:szCs w:val="24"/>
        </w:rPr>
        <w:t xml:space="preserve"> The federal Constitution is silent on education. In </w:t>
      </w:r>
      <w:r w:rsidRPr="00B32DEC">
        <w:rPr>
          <w:rFonts w:ascii="Times New Roman" w:hAnsi="Times New Roman" w:cs="Times New Roman"/>
          <w:i/>
          <w:iCs/>
          <w:sz w:val="24"/>
          <w:szCs w:val="24"/>
        </w:rPr>
        <w:t>San Antonio v. Rodriguez</w:t>
      </w:r>
      <w:r w:rsidRPr="000E169B">
        <w:rPr>
          <w:rFonts w:ascii="Times New Roman" w:hAnsi="Times New Roman" w:cs="Times New Roman"/>
          <w:sz w:val="24"/>
          <w:szCs w:val="24"/>
        </w:rPr>
        <w:t xml:space="preserve"> (1973) the Supreme Court held that it guarantees no such right, leaving the matter to the states, all fifty of whose constitutions contain an education clause.</w:t>
      </w:r>
    </w:p>
    <w:p w14:paraId="40A2F4EA" w14:textId="77777777" w:rsidR="0026227F" w:rsidRPr="000E169B" w:rsidRDefault="00206D26" w:rsidP="00F86F11">
      <w:pPr>
        <w:spacing w:after="0" w:line="240" w:lineRule="auto"/>
        <w:ind w:left="504" w:hanging="504"/>
        <w:rPr>
          <w:rFonts w:ascii="Times New Roman" w:hAnsi="Times New Roman" w:cs="Times New Roman"/>
          <w:sz w:val="24"/>
          <w:szCs w:val="24"/>
        </w:rPr>
      </w:pPr>
      <w:r w:rsidRPr="000E169B">
        <w:rPr>
          <w:rFonts w:ascii="Times New Roman" w:hAnsi="Times New Roman" w:cs="Times New Roman"/>
          <w:b/>
          <w:sz w:val="24"/>
          <w:szCs w:val="24"/>
        </w:rPr>
        <w:t xml:space="preserve">Section 1. </w:t>
      </w:r>
      <w:r w:rsidRPr="000E169B">
        <w:rPr>
          <w:rFonts w:ascii="Times New Roman" w:hAnsi="Times New Roman" w:cs="Times New Roman"/>
          <w:sz w:val="24"/>
          <w:szCs w:val="24"/>
        </w:rPr>
        <w:t>Every person shall have the right to a free public education from kindergarten through the twelfth grade, adequate to prepare them for civic participation and for work.</w:t>
      </w:r>
    </w:p>
    <w:p w14:paraId="469A91EB" w14:textId="77777777" w:rsidR="0026227F" w:rsidRPr="000E169B" w:rsidRDefault="00206D26" w:rsidP="00F86F11">
      <w:pPr>
        <w:spacing w:after="0" w:line="240" w:lineRule="auto"/>
        <w:ind w:left="504" w:hanging="504"/>
        <w:rPr>
          <w:rFonts w:ascii="Times New Roman" w:hAnsi="Times New Roman" w:cs="Times New Roman"/>
          <w:sz w:val="24"/>
          <w:szCs w:val="24"/>
        </w:rPr>
      </w:pPr>
      <w:r w:rsidRPr="000E169B">
        <w:rPr>
          <w:rFonts w:ascii="Times New Roman" w:hAnsi="Times New Roman" w:cs="Times New Roman"/>
          <w:b/>
          <w:sz w:val="24"/>
          <w:szCs w:val="24"/>
        </w:rPr>
        <w:t xml:space="preserve">Section 2. </w:t>
      </w:r>
      <w:r w:rsidRPr="000E169B">
        <w:rPr>
          <w:rFonts w:ascii="Times New Roman" w:hAnsi="Times New Roman" w:cs="Times New Roman"/>
          <w:sz w:val="24"/>
          <w:szCs w:val="24"/>
        </w:rPr>
        <w:t>The States shall establish and maintain systems of public schools open equally to all. Congress may assist the States in fulfilling this duty.</w:t>
      </w:r>
    </w:p>
    <w:p w14:paraId="32DCC734" w14:textId="77777777" w:rsidR="0026227F" w:rsidRPr="000E169B" w:rsidRDefault="00206D26" w:rsidP="00F86F11">
      <w:pPr>
        <w:spacing w:after="0" w:line="240" w:lineRule="auto"/>
        <w:ind w:left="504" w:hanging="504"/>
        <w:rPr>
          <w:rFonts w:ascii="Times New Roman" w:hAnsi="Times New Roman" w:cs="Times New Roman"/>
          <w:sz w:val="24"/>
          <w:szCs w:val="24"/>
        </w:rPr>
      </w:pPr>
      <w:r w:rsidRPr="000E169B">
        <w:rPr>
          <w:rFonts w:ascii="Times New Roman" w:hAnsi="Times New Roman" w:cs="Times New Roman"/>
          <w:b/>
          <w:sz w:val="24"/>
          <w:szCs w:val="24"/>
        </w:rPr>
        <w:t xml:space="preserve">Section 3. </w:t>
      </w:r>
      <w:r w:rsidRPr="000E169B">
        <w:rPr>
          <w:rFonts w:ascii="Times New Roman" w:hAnsi="Times New Roman" w:cs="Times New Roman"/>
          <w:sz w:val="24"/>
          <w:szCs w:val="24"/>
        </w:rPr>
        <w:t>Nothing in this article shall be construed to authorize any court to levy a tax or to direct the content of instruction.</w:t>
      </w:r>
    </w:p>
    <w:p w14:paraId="5AD2DFC5" w14:textId="77777777" w:rsidR="0026227F" w:rsidRPr="000E169B" w:rsidRDefault="00206D26" w:rsidP="00F86F11">
      <w:pPr>
        <w:spacing w:after="0" w:line="240" w:lineRule="auto"/>
        <w:ind w:left="504" w:hanging="504"/>
        <w:rPr>
          <w:rFonts w:ascii="Times New Roman" w:hAnsi="Times New Roman" w:cs="Times New Roman"/>
          <w:sz w:val="24"/>
          <w:szCs w:val="24"/>
        </w:rPr>
      </w:pPr>
      <w:r w:rsidRPr="000E169B">
        <w:rPr>
          <w:rFonts w:ascii="Times New Roman" w:hAnsi="Times New Roman" w:cs="Times New Roman"/>
          <w:b/>
          <w:sz w:val="24"/>
          <w:szCs w:val="24"/>
        </w:rPr>
        <w:t xml:space="preserve">Section 4. </w:t>
      </w:r>
      <w:r w:rsidRPr="000E169B">
        <w:rPr>
          <w:rFonts w:ascii="Times New Roman" w:hAnsi="Times New Roman" w:cs="Times New Roman"/>
          <w:sz w:val="24"/>
          <w:szCs w:val="24"/>
        </w:rPr>
        <w:t>Congress shall have power to enforce this article by appropriate legislation.</w:t>
      </w:r>
    </w:p>
    <w:p w14:paraId="66DF6626" w14:textId="4E8731B2" w:rsidR="0026227F" w:rsidRPr="000E169B" w:rsidRDefault="00206D26" w:rsidP="00F86F11">
      <w:pPr>
        <w:spacing w:after="0" w:line="240" w:lineRule="auto"/>
        <w:rPr>
          <w:rFonts w:ascii="Times New Roman" w:hAnsi="Times New Roman" w:cs="Times New Roman"/>
          <w:sz w:val="24"/>
          <w:szCs w:val="24"/>
        </w:rPr>
      </w:pPr>
      <w:r w:rsidRPr="000E169B">
        <w:rPr>
          <w:rFonts w:ascii="Times New Roman" w:hAnsi="Times New Roman" w:cs="Times New Roman"/>
          <w:b/>
          <w:sz w:val="24"/>
          <w:szCs w:val="24"/>
        </w:rPr>
        <w:t xml:space="preserve">Why it matters today: </w:t>
      </w:r>
      <w:r w:rsidRPr="000E169B">
        <w:rPr>
          <w:rFonts w:ascii="Times New Roman" w:hAnsi="Times New Roman" w:cs="Times New Roman"/>
          <w:sz w:val="24"/>
          <w:szCs w:val="24"/>
        </w:rPr>
        <w:t>Reading and math scores have fallen since 2019, and school funding still varies widely between districts. State courts have spent fifty years on adequacy suits; Indiana</w:t>
      </w:r>
      <w:r w:rsidR="005B1CBA">
        <w:rPr>
          <w:rFonts w:ascii="Times New Roman" w:hAnsi="Times New Roman" w:cs="Times New Roman"/>
          <w:sz w:val="24"/>
          <w:szCs w:val="24"/>
        </w:rPr>
        <w:t>’</w:t>
      </w:r>
      <w:r w:rsidRPr="000E169B">
        <w:rPr>
          <w:rFonts w:ascii="Times New Roman" w:hAnsi="Times New Roman" w:cs="Times New Roman"/>
          <w:sz w:val="24"/>
          <w:szCs w:val="24"/>
        </w:rPr>
        <w:t xml:space="preserve">s Supreme Court held in </w:t>
      </w:r>
      <w:r w:rsidRPr="00AF4EC8">
        <w:rPr>
          <w:rFonts w:ascii="Times New Roman" w:hAnsi="Times New Roman" w:cs="Times New Roman"/>
          <w:i/>
          <w:iCs/>
          <w:sz w:val="24"/>
          <w:szCs w:val="24"/>
        </w:rPr>
        <w:t>Bonner v. Daniels</w:t>
      </w:r>
      <w:r w:rsidRPr="000E169B">
        <w:rPr>
          <w:rFonts w:ascii="Times New Roman" w:hAnsi="Times New Roman" w:cs="Times New Roman"/>
          <w:sz w:val="24"/>
          <w:szCs w:val="24"/>
        </w:rPr>
        <w:t xml:space="preserve"> (2009) that the state</w:t>
      </w:r>
      <w:r w:rsidR="005B1CBA">
        <w:rPr>
          <w:rFonts w:ascii="Times New Roman" w:hAnsi="Times New Roman" w:cs="Times New Roman"/>
          <w:sz w:val="24"/>
          <w:szCs w:val="24"/>
        </w:rPr>
        <w:t>’</w:t>
      </w:r>
      <w:r w:rsidRPr="000E169B">
        <w:rPr>
          <w:rFonts w:ascii="Times New Roman" w:hAnsi="Times New Roman" w:cs="Times New Roman"/>
          <w:sz w:val="24"/>
          <w:szCs w:val="24"/>
        </w:rPr>
        <w:t xml:space="preserve">s education clause imposes a duty on the legislature but no right a court can enforce. </w:t>
      </w:r>
    </w:p>
    <w:p w14:paraId="235EBAFD" w14:textId="77777777" w:rsidR="0026227F" w:rsidRPr="000E169B" w:rsidRDefault="00206D26" w:rsidP="00F86F11">
      <w:pPr>
        <w:spacing w:after="0" w:line="240" w:lineRule="auto"/>
        <w:rPr>
          <w:rFonts w:ascii="Times New Roman" w:hAnsi="Times New Roman" w:cs="Times New Roman"/>
          <w:sz w:val="24"/>
          <w:szCs w:val="24"/>
        </w:rPr>
      </w:pPr>
      <w:r w:rsidRPr="000E169B">
        <w:rPr>
          <w:rFonts w:ascii="Times New Roman" w:hAnsi="Times New Roman" w:cs="Times New Roman"/>
          <w:b/>
          <w:sz w:val="24"/>
          <w:szCs w:val="24"/>
        </w:rPr>
        <w:t>Both sides at a glance</w:t>
      </w:r>
    </w:p>
    <w:p w14:paraId="04384711" w14:textId="77777777" w:rsidR="0026227F" w:rsidRPr="000E169B" w:rsidRDefault="00206D26" w:rsidP="00F86F11">
      <w:pPr>
        <w:spacing w:after="0" w:line="240" w:lineRule="auto"/>
        <w:rPr>
          <w:rFonts w:ascii="Times New Roman" w:hAnsi="Times New Roman" w:cs="Times New Roman"/>
          <w:sz w:val="24"/>
          <w:szCs w:val="24"/>
        </w:rPr>
      </w:pPr>
      <w:r w:rsidRPr="000E169B">
        <w:rPr>
          <w:rFonts w:ascii="Times New Roman" w:hAnsi="Times New Roman" w:cs="Times New Roman"/>
          <w:b/>
          <w:sz w:val="24"/>
          <w:szCs w:val="24"/>
        </w:rPr>
        <w:t>In favor</w:t>
      </w:r>
    </w:p>
    <w:p w14:paraId="7E0B11C4" w14:textId="6B0A3528" w:rsidR="0026227F" w:rsidRPr="000E169B" w:rsidRDefault="00206D26" w:rsidP="00F86F11">
      <w:pPr>
        <w:pStyle w:val="ListBullet"/>
        <w:spacing w:after="0" w:line="240" w:lineRule="auto"/>
        <w:rPr>
          <w:rFonts w:ascii="Times New Roman" w:hAnsi="Times New Roman" w:cs="Times New Roman"/>
          <w:sz w:val="24"/>
          <w:szCs w:val="24"/>
        </w:rPr>
      </w:pPr>
      <w:r w:rsidRPr="000E169B">
        <w:rPr>
          <w:rFonts w:ascii="Times New Roman" w:hAnsi="Times New Roman" w:cs="Times New Roman"/>
          <w:sz w:val="24"/>
          <w:szCs w:val="24"/>
        </w:rPr>
        <w:t xml:space="preserve">The founding generation treated schooling as the precondition of self-government; a national floor </w:t>
      </w:r>
      <w:r w:rsidR="00C24B37">
        <w:rPr>
          <w:rFonts w:ascii="Times New Roman" w:hAnsi="Times New Roman" w:cs="Times New Roman"/>
          <w:sz w:val="24"/>
          <w:szCs w:val="24"/>
        </w:rPr>
        <w:t>fulfills the promise</w:t>
      </w:r>
      <w:r w:rsidRPr="000E169B">
        <w:rPr>
          <w:rFonts w:ascii="Times New Roman" w:hAnsi="Times New Roman" w:cs="Times New Roman"/>
          <w:sz w:val="24"/>
          <w:szCs w:val="24"/>
        </w:rPr>
        <w:t xml:space="preserve"> for every child rather than </w:t>
      </w:r>
      <w:r w:rsidR="00231D1F">
        <w:rPr>
          <w:rFonts w:ascii="Times New Roman" w:hAnsi="Times New Roman" w:cs="Times New Roman"/>
          <w:sz w:val="24"/>
          <w:szCs w:val="24"/>
        </w:rPr>
        <w:t xml:space="preserve">allowing </w:t>
      </w:r>
      <w:r w:rsidRPr="000E169B">
        <w:rPr>
          <w:rFonts w:ascii="Times New Roman" w:hAnsi="Times New Roman" w:cs="Times New Roman"/>
          <w:sz w:val="24"/>
          <w:szCs w:val="24"/>
        </w:rPr>
        <w:t>geography</w:t>
      </w:r>
      <w:r w:rsidR="00231D1F">
        <w:rPr>
          <w:rFonts w:ascii="Times New Roman" w:hAnsi="Times New Roman" w:cs="Times New Roman"/>
          <w:sz w:val="24"/>
          <w:szCs w:val="24"/>
        </w:rPr>
        <w:t xml:space="preserve"> to determine access</w:t>
      </w:r>
      <w:r w:rsidRPr="000E169B">
        <w:rPr>
          <w:rFonts w:ascii="Times New Roman" w:hAnsi="Times New Roman" w:cs="Times New Roman"/>
          <w:sz w:val="24"/>
          <w:szCs w:val="24"/>
        </w:rPr>
        <w:t>.</w:t>
      </w:r>
    </w:p>
    <w:p w14:paraId="09B58E0F" w14:textId="75C29EDE" w:rsidR="0026227F" w:rsidRPr="000E169B" w:rsidRDefault="00206D26" w:rsidP="00F86F11">
      <w:pPr>
        <w:pStyle w:val="ListBullet"/>
        <w:spacing w:after="0" w:line="240" w:lineRule="auto"/>
        <w:rPr>
          <w:rFonts w:ascii="Times New Roman" w:hAnsi="Times New Roman" w:cs="Times New Roman"/>
          <w:sz w:val="24"/>
          <w:szCs w:val="24"/>
        </w:rPr>
      </w:pPr>
      <w:r w:rsidRPr="000E169B">
        <w:rPr>
          <w:rFonts w:ascii="Times New Roman" w:hAnsi="Times New Roman" w:cs="Times New Roman"/>
          <w:sz w:val="24"/>
          <w:szCs w:val="24"/>
        </w:rPr>
        <w:t>Every other established democracy and every state constitution recognizes some right to education; the federal silence is an accident of 1787.</w:t>
      </w:r>
    </w:p>
    <w:p w14:paraId="151780B0" w14:textId="77777777" w:rsidR="0026227F" w:rsidRPr="000E169B" w:rsidRDefault="00206D26" w:rsidP="00F86F11">
      <w:pPr>
        <w:pStyle w:val="ListBullet"/>
        <w:spacing w:after="0" w:line="240" w:lineRule="auto"/>
        <w:rPr>
          <w:rFonts w:ascii="Times New Roman" w:hAnsi="Times New Roman" w:cs="Times New Roman"/>
          <w:sz w:val="24"/>
          <w:szCs w:val="24"/>
        </w:rPr>
      </w:pPr>
      <w:r w:rsidRPr="000E169B">
        <w:rPr>
          <w:rFonts w:ascii="Times New Roman" w:hAnsi="Times New Roman" w:cs="Times New Roman"/>
          <w:sz w:val="24"/>
          <w:szCs w:val="24"/>
        </w:rPr>
        <w:lastRenderedPageBreak/>
        <w:t>Section 3 answers the chief objection in the text: courts may declare a duty unmet but may not run schools or raise taxes.</w:t>
      </w:r>
    </w:p>
    <w:p w14:paraId="41B08BFF" w14:textId="77777777" w:rsidR="0026227F" w:rsidRPr="000E169B" w:rsidRDefault="00206D26" w:rsidP="00F86F11">
      <w:pPr>
        <w:spacing w:after="0" w:line="240" w:lineRule="auto"/>
        <w:rPr>
          <w:rFonts w:ascii="Times New Roman" w:hAnsi="Times New Roman" w:cs="Times New Roman"/>
          <w:sz w:val="24"/>
          <w:szCs w:val="24"/>
        </w:rPr>
      </w:pPr>
      <w:r w:rsidRPr="000E169B">
        <w:rPr>
          <w:rFonts w:ascii="Times New Roman" w:hAnsi="Times New Roman" w:cs="Times New Roman"/>
          <w:b/>
          <w:sz w:val="24"/>
          <w:szCs w:val="24"/>
        </w:rPr>
        <w:t>Against</w:t>
      </w:r>
    </w:p>
    <w:p w14:paraId="2CF787FC" w14:textId="77777777" w:rsidR="0026227F" w:rsidRPr="000E169B" w:rsidRDefault="00206D26" w:rsidP="00F86F11">
      <w:pPr>
        <w:pStyle w:val="ListBullet"/>
        <w:spacing w:after="0" w:line="240" w:lineRule="auto"/>
        <w:rPr>
          <w:rFonts w:ascii="Times New Roman" w:hAnsi="Times New Roman" w:cs="Times New Roman"/>
          <w:sz w:val="24"/>
          <w:szCs w:val="24"/>
        </w:rPr>
      </w:pPr>
      <w:r w:rsidRPr="000E169B">
        <w:rPr>
          <w:rFonts w:ascii="Times New Roman" w:hAnsi="Times New Roman" w:cs="Times New Roman"/>
          <w:sz w:val="24"/>
          <w:szCs w:val="24"/>
        </w:rPr>
        <w:t>Education is the clearest case of a reserved state power, and a federal right invites federal courts into decisions that local school boards and legislatures now make.</w:t>
      </w:r>
    </w:p>
    <w:p w14:paraId="2F2899ED" w14:textId="6E06C8FC" w:rsidR="0026227F" w:rsidRPr="000E169B" w:rsidRDefault="00DE59B8" w:rsidP="00F86F11">
      <w:pPr>
        <w:pStyle w:val="ListBullet"/>
        <w:spacing w:after="0" w:line="240" w:lineRule="auto"/>
        <w:rPr>
          <w:rFonts w:ascii="Times New Roman" w:hAnsi="Times New Roman" w:cs="Times New Roman"/>
          <w:sz w:val="24"/>
          <w:szCs w:val="24"/>
        </w:rPr>
      </w:pPr>
      <w:r>
        <w:rPr>
          <w:rFonts w:ascii="Times New Roman" w:hAnsi="Times New Roman" w:cs="Times New Roman"/>
          <w:sz w:val="24"/>
          <w:szCs w:val="24"/>
        </w:rPr>
        <w:t>“</w:t>
      </w:r>
      <w:r w:rsidRPr="000E169B">
        <w:rPr>
          <w:rFonts w:ascii="Times New Roman" w:hAnsi="Times New Roman" w:cs="Times New Roman"/>
          <w:sz w:val="24"/>
          <w:szCs w:val="24"/>
        </w:rPr>
        <w:t>Adequate</w:t>
      </w:r>
      <w:r>
        <w:rPr>
          <w:rFonts w:ascii="Times New Roman" w:hAnsi="Times New Roman" w:cs="Times New Roman"/>
          <w:sz w:val="24"/>
          <w:szCs w:val="24"/>
        </w:rPr>
        <w:t>”</w:t>
      </w:r>
      <w:r w:rsidRPr="000E169B">
        <w:rPr>
          <w:rFonts w:ascii="Times New Roman" w:hAnsi="Times New Roman" w:cs="Times New Roman"/>
          <w:sz w:val="24"/>
          <w:szCs w:val="24"/>
        </w:rPr>
        <w:t xml:space="preserve"> is not self-defining; a generation of state litigation shows judges struggling to say what it requires, and </w:t>
      </w:r>
      <w:r w:rsidRPr="00086A66">
        <w:rPr>
          <w:rFonts w:ascii="Times New Roman" w:hAnsi="Times New Roman" w:cs="Times New Roman"/>
          <w:i/>
          <w:iCs/>
          <w:sz w:val="24"/>
          <w:szCs w:val="24"/>
        </w:rPr>
        <w:t>Bonner v. Daniels</w:t>
      </w:r>
      <w:r w:rsidRPr="000E169B">
        <w:rPr>
          <w:rFonts w:ascii="Times New Roman" w:hAnsi="Times New Roman" w:cs="Times New Roman"/>
          <w:sz w:val="24"/>
          <w:szCs w:val="24"/>
        </w:rPr>
        <w:t xml:space="preserve"> shows why courts step back.</w:t>
      </w:r>
    </w:p>
    <w:p w14:paraId="43A5E899" w14:textId="5C0C68B8" w:rsidR="0026227F" w:rsidRPr="000E169B" w:rsidRDefault="00206D26" w:rsidP="00F86F11">
      <w:pPr>
        <w:pStyle w:val="ListBullet"/>
        <w:spacing w:after="0" w:line="240" w:lineRule="auto"/>
        <w:rPr>
          <w:rFonts w:ascii="Times New Roman" w:hAnsi="Times New Roman" w:cs="Times New Roman"/>
          <w:sz w:val="24"/>
          <w:szCs w:val="24"/>
        </w:rPr>
      </w:pPr>
      <w:r w:rsidRPr="000E169B">
        <w:rPr>
          <w:rFonts w:ascii="Times New Roman" w:hAnsi="Times New Roman" w:cs="Times New Roman"/>
          <w:sz w:val="24"/>
          <w:szCs w:val="24"/>
        </w:rPr>
        <w:t>Rights on paper do not fund classrooms; Section 2</w:t>
      </w:r>
      <w:r w:rsidR="005B1CBA">
        <w:rPr>
          <w:rFonts w:ascii="Times New Roman" w:hAnsi="Times New Roman" w:cs="Times New Roman"/>
          <w:sz w:val="24"/>
          <w:szCs w:val="24"/>
        </w:rPr>
        <w:t>’</w:t>
      </w:r>
      <w:r w:rsidRPr="000E169B">
        <w:rPr>
          <w:rFonts w:ascii="Times New Roman" w:hAnsi="Times New Roman" w:cs="Times New Roman"/>
          <w:sz w:val="24"/>
          <w:szCs w:val="24"/>
        </w:rPr>
        <w:t xml:space="preserve">s </w:t>
      </w:r>
      <w:r w:rsidR="00DE59B8">
        <w:rPr>
          <w:rFonts w:ascii="Times New Roman" w:hAnsi="Times New Roman" w:cs="Times New Roman"/>
          <w:sz w:val="24"/>
          <w:szCs w:val="24"/>
        </w:rPr>
        <w:t>“</w:t>
      </w:r>
      <w:r w:rsidRPr="000E169B">
        <w:rPr>
          <w:rFonts w:ascii="Times New Roman" w:hAnsi="Times New Roman" w:cs="Times New Roman"/>
          <w:sz w:val="24"/>
          <w:szCs w:val="24"/>
        </w:rPr>
        <w:t>may assist</w:t>
      </w:r>
      <w:r w:rsidR="00DE59B8">
        <w:rPr>
          <w:rFonts w:ascii="Times New Roman" w:hAnsi="Times New Roman" w:cs="Times New Roman"/>
          <w:sz w:val="24"/>
          <w:szCs w:val="24"/>
        </w:rPr>
        <w:t>”</w:t>
      </w:r>
      <w:r w:rsidRPr="000E169B">
        <w:rPr>
          <w:rFonts w:ascii="Times New Roman" w:hAnsi="Times New Roman" w:cs="Times New Roman"/>
          <w:sz w:val="24"/>
          <w:szCs w:val="24"/>
        </w:rPr>
        <w:t xml:space="preserve"> leaves the money where it is while adding a new layer of litigation.</w:t>
      </w:r>
    </w:p>
    <w:p w14:paraId="4ED904B5" w14:textId="77777777" w:rsidR="0026227F" w:rsidRPr="000E169B" w:rsidRDefault="00206D26" w:rsidP="00F86F11">
      <w:pPr>
        <w:pStyle w:val="Heading2"/>
        <w:spacing w:before="0" w:line="240" w:lineRule="auto"/>
        <w:rPr>
          <w:rFonts w:ascii="Times New Roman" w:hAnsi="Times New Roman" w:cs="Times New Roman"/>
          <w:sz w:val="24"/>
          <w:szCs w:val="24"/>
        </w:rPr>
      </w:pPr>
      <w:r w:rsidRPr="000E169B">
        <w:rPr>
          <w:rFonts w:ascii="Times New Roman" w:hAnsi="Times New Roman" w:cs="Times New Roman"/>
          <w:sz w:val="24"/>
          <w:szCs w:val="24"/>
        </w:rPr>
        <w:t>R-B. An Amendment Extending Freedom of Speech to Digital Public Forums</w:t>
      </w:r>
    </w:p>
    <w:p w14:paraId="76966666" w14:textId="4A80A93B" w:rsidR="0026227F" w:rsidRPr="000E169B" w:rsidRDefault="00206D26" w:rsidP="00F86F11">
      <w:pPr>
        <w:spacing w:after="0" w:line="240" w:lineRule="auto"/>
        <w:rPr>
          <w:rFonts w:ascii="Times New Roman" w:hAnsi="Times New Roman" w:cs="Times New Roman"/>
          <w:sz w:val="24"/>
          <w:szCs w:val="24"/>
        </w:rPr>
      </w:pPr>
      <w:r w:rsidRPr="000E169B">
        <w:rPr>
          <w:rFonts w:ascii="Times New Roman" w:hAnsi="Times New Roman" w:cs="Times New Roman"/>
          <w:b/>
          <w:sz w:val="24"/>
          <w:szCs w:val="24"/>
        </w:rPr>
        <w:t xml:space="preserve">Founding anchor: </w:t>
      </w:r>
      <w:r w:rsidRPr="000E169B">
        <w:rPr>
          <w:rFonts w:ascii="Times New Roman" w:hAnsi="Times New Roman" w:cs="Times New Roman"/>
          <w:sz w:val="24"/>
          <w:szCs w:val="24"/>
        </w:rPr>
        <w:t xml:space="preserve">The First Amendment restrains government, not private companies, a line the Supreme Court drew in the Civil Rights Cases (1883). Yet the founding generation built a public forum of its own: the Post Office Act of 1792 guaranteed newspapers cheap carriage and forbade the government to open the mail. </w:t>
      </w:r>
      <w:r w:rsidRPr="007E12FB">
        <w:rPr>
          <w:rFonts w:ascii="Times New Roman" w:hAnsi="Times New Roman" w:cs="Times New Roman"/>
          <w:i/>
          <w:iCs/>
          <w:sz w:val="24"/>
          <w:szCs w:val="24"/>
        </w:rPr>
        <w:t>Marsh v. Alabama</w:t>
      </w:r>
      <w:r w:rsidRPr="000E169B">
        <w:rPr>
          <w:rFonts w:ascii="Times New Roman" w:hAnsi="Times New Roman" w:cs="Times New Roman"/>
          <w:sz w:val="24"/>
          <w:szCs w:val="24"/>
        </w:rPr>
        <w:t xml:space="preserve"> (1946) applied the First Amendment to a company town; </w:t>
      </w:r>
      <w:r w:rsidRPr="007E12FB">
        <w:rPr>
          <w:rFonts w:ascii="Times New Roman" w:hAnsi="Times New Roman" w:cs="Times New Roman"/>
          <w:i/>
          <w:iCs/>
          <w:sz w:val="24"/>
          <w:szCs w:val="24"/>
        </w:rPr>
        <w:t xml:space="preserve">Packingham v. North Carolina </w:t>
      </w:r>
      <w:r w:rsidRPr="000E169B">
        <w:rPr>
          <w:rFonts w:ascii="Times New Roman" w:hAnsi="Times New Roman" w:cs="Times New Roman"/>
          <w:sz w:val="24"/>
          <w:szCs w:val="24"/>
        </w:rPr>
        <w:t xml:space="preserve">(2017) called social media </w:t>
      </w:r>
      <w:r w:rsidR="00DE59B8">
        <w:rPr>
          <w:rFonts w:ascii="Times New Roman" w:hAnsi="Times New Roman" w:cs="Times New Roman"/>
          <w:sz w:val="24"/>
          <w:szCs w:val="24"/>
        </w:rPr>
        <w:t>“</w:t>
      </w:r>
      <w:r w:rsidRPr="000E169B">
        <w:rPr>
          <w:rFonts w:ascii="Times New Roman" w:hAnsi="Times New Roman" w:cs="Times New Roman"/>
          <w:sz w:val="24"/>
          <w:szCs w:val="24"/>
        </w:rPr>
        <w:t>the modern public square</w:t>
      </w:r>
      <w:r w:rsidR="00DE59B8">
        <w:rPr>
          <w:rFonts w:ascii="Times New Roman" w:hAnsi="Times New Roman" w:cs="Times New Roman"/>
          <w:sz w:val="24"/>
          <w:szCs w:val="24"/>
        </w:rPr>
        <w:t>”</w:t>
      </w:r>
      <w:r w:rsidRPr="000E169B">
        <w:rPr>
          <w:rFonts w:ascii="Times New Roman" w:hAnsi="Times New Roman" w:cs="Times New Roman"/>
          <w:sz w:val="24"/>
          <w:szCs w:val="24"/>
        </w:rPr>
        <w:t xml:space="preserve">; and </w:t>
      </w:r>
      <w:r w:rsidRPr="007E12FB">
        <w:rPr>
          <w:rFonts w:ascii="Times New Roman" w:hAnsi="Times New Roman" w:cs="Times New Roman"/>
          <w:i/>
          <w:iCs/>
          <w:sz w:val="24"/>
          <w:szCs w:val="24"/>
        </w:rPr>
        <w:t>Moody v. NetChoice</w:t>
      </w:r>
      <w:r w:rsidRPr="000E169B">
        <w:rPr>
          <w:rFonts w:ascii="Times New Roman" w:hAnsi="Times New Roman" w:cs="Times New Roman"/>
          <w:sz w:val="24"/>
          <w:szCs w:val="24"/>
        </w:rPr>
        <w:t xml:space="preserve"> (2024) held that a platform</w:t>
      </w:r>
      <w:r w:rsidR="005B1CBA">
        <w:rPr>
          <w:rFonts w:ascii="Times New Roman" w:hAnsi="Times New Roman" w:cs="Times New Roman"/>
          <w:sz w:val="24"/>
          <w:szCs w:val="24"/>
        </w:rPr>
        <w:t>’</w:t>
      </w:r>
      <w:r w:rsidRPr="000E169B">
        <w:rPr>
          <w:rFonts w:ascii="Times New Roman" w:hAnsi="Times New Roman" w:cs="Times New Roman"/>
          <w:sz w:val="24"/>
          <w:szCs w:val="24"/>
        </w:rPr>
        <w:t>s content choices are themselves protected speech.</w:t>
      </w:r>
    </w:p>
    <w:p w14:paraId="02E33E4F" w14:textId="77777777" w:rsidR="0026227F" w:rsidRPr="000E169B" w:rsidRDefault="00206D26" w:rsidP="00F86F11">
      <w:pPr>
        <w:spacing w:after="0" w:line="240" w:lineRule="auto"/>
        <w:ind w:left="504" w:hanging="504"/>
        <w:rPr>
          <w:rFonts w:ascii="Times New Roman" w:hAnsi="Times New Roman" w:cs="Times New Roman"/>
          <w:sz w:val="24"/>
          <w:szCs w:val="24"/>
        </w:rPr>
      </w:pPr>
      <w:r w:rsidRPr="000E169B">
        <w:rPr>
          <w:rFonts w:ascii="Times New Roman" w:hAnsi="Times New Roman" w:cs="Times New Roman"/>
          <w:b/>
          <w:sz w:val="24"/>
          <w:szCs w:val="24"/>
        </w:rPr>
        <w:t xml:space="preserve">Section 1. </w:t>
      </w:r>
      <w:r w:rsidRPr="000E169B">
        <w:rPr>
          <w:rFonts w:ascii="Times New Roman" w:hAnsi="Times New Roman" w:cs="Times New Roman"/>
          <w:sz w:val="24"/>
          <w:szCs w:val="24"/>
        </w:rPr>
        <w:t>The freedom of speech shall extend to communication upon any digital platform that Congress shall by law designate as a public forum by reason of its size and its openness to the public, and no such platform shall exclude or suppress the lawful speech of any person on account of the viewpoint expressed.</w:t>
      </w:r>
    </w:p>
    <w:p w14:paraId="62DA1BDD" w14:textId="77777777" w:rsidR="0026227F" w:rsidRPr="000E169B" w:rsidRDefault="00206D26" w:rsidP="00F86F11">
      <w:pPr>
        <w:spacing w:after="0" w:line="240" w:lineRule="auto"/>
        <w:ind w:left="504" w:hanging="504"/>
        <w:rPr>
          <w:rFonts w:ascii="Times New Roman" w:hAnsi="Times New Roman" w:cs="Times New Roman"/>
          <w:sz w:val="24"/>
          <w:szCs w:val="24"/>
        </w:rPr>
      </w:pPr>
      <w:r w:rsidRPr="000E169B">
        <w:rPr>
          <w:rFonts w:ascii="Times New Roman" w:hAnsi="Times New Roman" w:cs="Times New Roman"/>
          <w:b/>
          <w:sz w:val="24"/>
          <w:szCs w:val="24"/>
        </w:rPr>
        <w:t xml:space="preserve">Section 2. </w:t>
      </w:r>
      <w:r w:rsidRPr="000E169B">
        <w:rPr>
          <w:rFonts w:ascii="Times New Roman" w:hAnsi="Times New Roman" w:cs="Times New Roman"/>
          <w:sz w:val="24"/>
          <w:szCs w:val="24"/>
        </w:rPr>
        <w:t>Nothing in this article shall prevent a platform from removing speech that is unlawful, or from applying rules that are viewpoint-neutral, published in advance, and applied equally to all users; nor shall it abridge the freedom of any platform to publish its own speech.</w:t>
      </w:r>
    </w:p>
    <w:p w14:paraId="646BCBD8" w14:textId="77777777" w:rsidR="0026227F" w:rsidRPr="000E169B" w:rsidRDefault="00206D26" w:rsidP="00F86F11">
      <w:pPr>
        <w:spacing w:after="0" w:line="240" w:lineRule="auto"/>
        <w:ind w:left="504" w:hanging="504"/>
        <w:rPr>
          <w:rFonts w:ascii="Times New Roman" w:hAnsi="Times New Roman" w:cs="Times New Roman"/>
          <w:sz w:val="24"/>
          <w:szCs w:val="24"/>
        </w:rPr>
      </w:pPr>
      <w:r w:rsidRPr="000E169B">
        <w:rPr>
          <w:rFonts w:ascii="Times New Roman" w:hAnsi="Times New Roman" w:cs="Times New Roman"/>
          <w:b/>
          <w:sz w:val="24"/>
          <w:szCs w:val="24"/>
        </w:rPr>
        <w:t xml:space="preserve">Section 3. </w:t>
      </w:r>
      <w:r w:rsidRPr="000E169B">
        <w:rPr>
          <w:rFonts w:ascii="Times New Roman" w:hAnsi="Times New Roman" w:cs="Times New Roman"/>
          <w:sz w:val="24"/>
          <w:szCs w:val="24"/>
        </w:rPr>
        <w:t>Congress shall have power to enforce this article by appropriate legislation.</w:t>
      </w:r>
    </w:p>
    <w:p w14:paraId="16781728" w14:textId="56AFE5BD" w:rsidR="0026227F" w:rsidRPr="000E169B" w:rsidRDefault="00206D26" w:rsidP="00F86F11">
      <w:pPr>
        <w:spacing w:after="0" w:line="240" w:lineRule="auto"/>
        <w:rPr>
          <w:rFonts w:ascii="Times New Roman" w:hAnsi="Times New Roman" w:cs="Times New Roman"/>
          <w:sz w:val="24"/>
          <w:szCs w:val="24"/>
        </w:rPr>
      </w:pPr>
      <w:r w:rsidRPr="000E169B">
        <w:rPr>
          <w:rFonts w:ascii="Times New Roman" w:hAnsi="Times New Roman" w:cs="Times New Roman"/>
          <w:b/>
          <w:sz w:val="24"/>
          <w:szCs w:val="24"/>
        </w:rPr>
        <w:t xml:space="preserve">Why it matters today: </w:t>
      </w:r>
      <w:r w:rsidRPr="000E169B">
        <w:rPr>
          <w:rFonts w:ascii="Times New Roman" w:hAnsi="Times New Roman" w:cs="Times New Roman"/>
          <w:sz w:val="24"/>
          <w:szCs w:val="24"/>
        </w:rPr>
        <w:t xml:space="preserve">A handful of platforms now carry most public debate, and both parties have accused them of silencing views, though not the same views. Texas and Florida passed laws restricting viewpoint-based removal; the Supreme Court sent them back for reconsideration without settling the question. </w:t>
      </w:r>
    </w:p>
    <w:p w14:paraId="181D0C69" w14:textId="77777777" w:rsidR="0026227F" w:rsidRPr="000E169B" w:rsidRDefault="00206D26" w:rsidP="00F86F11">
      <w:pPr>
        <w:spacing w:after="0" w:line="240" w:lineRule="auto"/>
        <w:rPr>
          <w:rFonts w:ascii="Times New Roman" w:hAnsi="Times New Roman" w:cs="Times New Roman"/>
          <w:sz w:val="24"/>
          <w:szCs w:val="24"/>
        </w:rPr>
      </w:pPr>
      <w:r w:rsidRPr="000E169B">
        <w:rPr>
          <w:rFonts w:ascii="Times New Roman" w:hAnsi="Times New Roman" w:cs="Times New Roman"/>
          <w:b/>
          <w:sz w:val="24"/>
          <w:szCs w:val="24"/>
        </w:rPr>
        <w:t>Both sides at a glance</w:t>
      </w:r>
    </w:p>
    <w:p w14:paraId="2D71D86F" w14:textId="77777777" w:rsidR="0026227F" w:rsidRPr="000E169B" w:rsidRDefault="00206D26" w:rsidP="00F86F11">
      <w:pPr>
        <w:spacing w:after="0" w:line="240" w:lineRule="auto"/>
        <w:rPr>
          <w:rFonts w:ascii="Times New Roman" w:hAnsi="Times New Roman" w:cs="Times New Roman"/>
          <w:sz w:val="24"/>
          <w:szCs w:val="24"/>
        </w:rPr>
      </w:pPr>
      <w:r w:rsidRPr="000E169B">
        <w:rPr>
          <w:rFonts w:ascii="Times New Roman" w:hAnsi="Times New Roman" w:cs="Times New Roman"/>
          <w:b/>
          <w:sz w:val="24"/>
          <w:szCs w:val="24"/>
        </w:rPr>
        <w:t>In favor</w:t>
      </w:r>
    </w:p>
    <w:p w14:paraId="0388EE53" w14:textId="7AEF06F5" w:rsidR="0026227F" w:rsidRPr="000E169B" w:rsidRDefault="00206D26" w:rsidP="00F86F11">
      <w:pPr>
        <w:pStyle w:val="ListBullet"/>
        <w:spacing w:after="0" w:line="240" w:lineRule="auto"/>
        <w:rPr>
          <w:rFonts w:ascii="Times New Roman" w:hAnsi="Times New Roman" w:cs="Times New Roman"/>
          <w:sz w:val="24"/>
          <w:szCs w:val="24"/>
        </w:rPr>
      </w:pPr>
      <w:r w:rsidRPr="000E169B">
        <w:rPr>
          <w:rFonts w:ascii="Times New Roman" w:hAnsi="Times New Roman" w:cs="Times New Roman"/>
          <w:sz w:val="24"/>
          <w:szCs w:val="24"/>
        </w:rPr>
        <w:t>The town square has moved, and a freedom that stops at the platform</w:t>
      </w:r>
      <w:r w:rsidR="005B1CBA">
        <w:rPr>
          <w:rFonts w:ascii="Times New Roman" w:hAnsi="Times New Roman" w:cs="Times New Roman"/>
          <w:sz w:val="24"/>
          <w:szCs w:val="24"/>
        </w:rPr>
        <w:t>’</w:t>
      </w:r>
      <w:r w:rsidRPr="000E169B">
        <w:rPr>
          <w:rFonts w:ascii="Times New Roman" w:hAnsi="Times New Roman" w:cs="Times New Roman"/>
          <w:sz w:val="24"/>
          <w:szCs w:val="24"/>
        </w:rPr>
        <w:t>s login page protects speech nowhere that matters; Marsh recognized this when a company owned the town.</w:t>
      </w:r>
    </w:p>
    <w:p w14:paraId="372B8B05" w14:textId="77777777" w:rsidR="0026227F" w:rsidRPr="000E169B" w:rsidRDefault="00206D26" w:rsidP="00F86F11">
      <w:pPr>
        <w:pStyle w:val="ListBullet"/>
        <w:spacing w:after="0" w:line="240" w:lineRule="auto"/>
        <w:rPr>
          <w:rFonts w:ascii="Times New Roman" w:hAnsi="Times New Roman" w:cs="Times New Roman"/>
          <w:sz w:val="24"/>
          <w:szCs w:val="24"/>
        </w:rPr>
      </w:pPr>
      <w:r w:rsidRPr="000E169B">
        <w:rPr>
          <w:rFonts w:ascii="Times New Roman" w:hAnsi="Times New Roman" w:cs="Times New Roman"/>
          <w:sz w:val="24"/>
          <w:szCs w:val="24"/>
        </w:rPr>
        <w:t>The framers did not leave the public forum to chance; they built and regulated one through the post, and this article does the same for its successor.</w:t>
      </w:r>
    </w:p>
    <w:p w14:paraId="1C810062" w14:textId="50B07EBB" w:rsidR="0026227F" w:rsidRPr="000E169B" w:rsidRDefault="00206D26" w:rsidP="00F86F11">
      <w:pPr>
        <w:pStyle w:val="ListBullet"/>
        <w:spacing w:after="0" w:line="240" w:lineRule="auto"/>
        <w:rPr>
          <w:rFonts w:ascii="Times New Roman" w:hAnsi="Times New Roman" w:cs="Times New Roman"/>
          <w:sz w:val="24"/>
          <w:szCs w:val="24"/>
        </w:rPr>
      </w:pPr>
      <w:r w:rsidRPr="000E169B">
        <w:rPr>
          <w:rFonts w:ascii="Times New Roman" w:hAnsi="Times New Roman" w:cs="Times New Roman"/>
          <w:sz w:val="24"/>
          <w:szCs w:val="24"/>
        </w:rPr>
        <w:t>Section 2 protects platforms</w:t>
      </w:r>
      <w:r w:rsidR="005B1CBA">
        <w:rPr>
          <w:rFonts w:ascii="Times New Roman" w:hAnsi="Times New Roman" w:cs="Times New Roman"/>
          <w:sz w:val="24"/>
          <w:szCs w:val="24"/>
        </w:rPr>
        <w:t>’</w:t>
      </w:r>
      <w:r w:rsidRPr="000E169B">
        <w:rPr>
          <w:rFonts w:ascii="Times New Roman" w:hAnsi="Times New Roman" w:cs="Times New Roman"/>
          <w:sz w:val="24"/>
          <w:szCs w:val="24"/>
        </w:rPr>
        <w:t xml:space="preserve"> own speech and their power to enforce neutral rules, so only viewpoint discrimination is reached.</w:t>
      </w:r>
    </w:p>
    <w:p w14:paraId="1BF8609B" w14:textId="77777777" w:rsidR="0026227F" w:rsidRPr="000E169B" w:rsidRDefault="00206D26" w:rsidP="00F86F11">
      <w:pPr>
        <w:spacing w:after="0" w:line="240" w:lineRule="auto"/>
        <w:rPr>
          <w:rFonts w:ascii="Times New Roman" w:hAnsi="Times New Roman" w:cs="Times New Roman"/>
          <w:sz w:val="24"/>
          <w:szCs w:val="24"/>
        </w:rPr>
      </w:pPr>
      <w:r w:rsidRPr="000E169B">
        <w:rPr>
          <w:rFonts w:ascii="Times New Roman" w:hAnsi="Times New Roman" w:cs="Times New Roman"/>
          <w:b/>
          <w:sz w:val="24"/>
          <w:szCs w:val="24"/>
        </w:rPr>
        <w:t>Against</w:t>
      </w:r>
    </w:p>
    <w:p w14:paraId="229EEC35" w14:textId="77777777" w:rsidR="0026227F" w:rsidRPr="000E169B" w:rsidRDefault="00206D26" w:rsidP="00A30FEC">
      <w:pPr>
        <w:pStyle w:val="ListBullet"/>
        <w:spacing w:after="0" w:line="240" w:lineRule="auto"/>
        <w:ind w:right="-270"/>
        <w:rPr>
          <w:rFonts w:ascii="Times New Roman" w:hAnsi="Times New Roman" w:cs="Times New Roman"/>
          <w:sz w:val="24"/>
          <w:szCs w:val="24"/>
        </w:rPr>
      </w:pPr>
      <w:r w:rsidRPr="000E169B">
        <w:rPr>
          <w:rFonts w:ascii="Times New Roman" w:hAnsi="Times New Roman" w:cs="Times New Roman"/>
          <w:sz w:val="24"/>
          <w:szCs w:val="24"/>
        </w:rPr>
        <w:t>Compelling a private publisher to carry speech it rejects is itself an abridgment of speech, as NetChoice held; the remedy for private power is competition and law, not a constitutional draft.</w:t>
      </w:r>
    </w:p>
    <w:p w14:paraId="45D8752F" w14:textId="18941554" w:rsidR="0026227F" w:rsidRPr="000E169B" w:rsidRDefault="00DE59B8" w:rsidP="00F86F11">
      <w:pPr>
        <w:pStyle w:val="ListBullet"/>
        <w:spacing w:after="0" w:line="240" w:lineRule="auto"/>
        <w:rPr>
          <w:rFonts w:ascii="Times New Roman" w:hAnsi="Times New Roman" w:cs="Times New Roman"/>
          <w:sz w:val="24"/>
          <w:szCs w:val="24"/>
        </w:rPr>
      </w:pPr>
      <w:r>
        <w:rPr>
          <w:rFonts w:ascii="Times New Roman" w:hAnsi="Times New Roman" w:cs="Times New Roman"/>
          <w:sz w:val="24"/>
          <w:szCs w:val="24"/>
        </w:rPr>
        <w:t>“</w:t>
      </w:r>
      <w:r w:rsidRPr="000E169B">
        <w:rPr>
          <w:rFonts w:ascii="Times New Roman" w:hAnsi="Times New Roman" w:cs="Times New Roman"/>
          <w:sz w:val="24"/>
          <w:szCs w:val="24"/>
        </w:rPr>
        <w:t>Viewpoint-neutral</w:t>
      </w:r>
      <w:r>
        <w:rPr>
          <w:rFonts w:ascii="Times New Roman" w:hAnsi="Times New Roman" w:cs="Times New Roman"/>
          <w:sz w:val="24"/>
          <w:szCs w:val="24"/>
        </w:rPr>
        <w:t>”</w:t>
      </w:r>
      <w:r w:rsidRPr="000E169B">
        <w:rPr>
          <w:rFonts w:ascii="Times New Roman" w:hAnsi="Times New Roman" w:cs="Times New Roman"/>
          <w:sz w:val="24"/>
          <w:szCs w:val="24"/>
        </w:rPr>
        <w:t xml:space="preserve"> is easy to write and nearly impossible to apply to billions of posts; every moderation decision becomes a constitutional claim.</w:t>
      </w:r>
    </w:p>
    <w:p w14:paraId="1C14744D" w14:textId="77777777" w:rsidR="0026227F" w:rsidRPr="000E169B" w:rsidRDefault="00206D26" w:rsidP="00F86F11">
      <w:pPr>
        <w:pStyle w:val="ListBullet"/>
        <w:spacing w:after="0" w:line="240" w:lineRule="auto"/>
        <w:rPr>
          <w:rFonts w:ascii="Times New Roman" w:hAnsi="Times New Roman" w:cs="Times New Roman"/>
          <w:sz w:val="24"/>
          <w:szCs w:val="24"/>
        </w:rPr>
      </w:pPr>
      <w:r w:rsidRPr="000E169B">
        <w:rPr>
          <w:rFonts w:ascii="Times New Roman" w:hAnsi="Times New Roman" w:cs="Times New Roman"/>
          <w:sz w:val="24"/>
          <w:szCs w:val="24"/>
        </w:rPr>
        <w:t>Letting Congress designate forums by law hands the political branches a lever over the very platforms that criticize them, the reverse of what the First Amendment intends.</w:t>
      </w:r>
    </w:p>
    <w:p w14:paraId="57BE7AD9" w14:textId="07DE2946" w:rsidR="0026227F" w:rsidRPr="000E169B" w:rsidRDefault="0026227F" w:rsidP="00F86F11">
      <w:pPr>
        <w:spacing w:after="0" w:line="240" w:lineRule="auto"/>
        <w:rPr>
          <w:rFonts w:ascii="Times New Roman" w:hAnsi="Times New Roman" w:cs="Times New Roman"/>
          <w:sz w:val="24"/>
          <w:szCs w:val="24"/>
        </w:rPr>
      </w:pPr>
    </w:p>
    <w:sectPr w:rsidR="0026227F" w:rsidRPr="000E169B" w:rsidSect="00C86B18">
      <w:headerReference w:type="defaul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0BA69B" w14:textId="77777777" w:rsidR="00206D26" w:rsidRDefault="00206D26" w:rsidP="00873941">
      <w:pPr>
        <w:spacing w:after="0" w:line="240" w:lineRule="auto"/>
      </w:pPr>
      <w:r>
        <w:separator/>
      </w:r>
    </w:p>
  </w:endnote>
  <w:endnote w:type="continuationSeparator" w:id="0">
    <w:p w14:paraId="1EF37ED8" w14:textId="77777777" w:rsidR="00206D26" w:rsidRDefault="00206D26" w:rsidP="008739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FB4255" w14:textId="77777777" w:rsidR="00206D26" w:rsidRDefault="00206D26" w:rsidP="00873941">
      <w:pPr>
        <w:spacing w:after="0" w:line="240" w:lineRule="auto"/>
      </w:pPr>
      <w:r>
        <w:separator/>
      </w:r>
    </w:p>
  </w:footnote>
  <w:footnote w:type="continuationSeparator" w:id="0">
    <w:p w14:paraId="4CB3A2D0" w14:textId="77777777" w:rsidR="00206D26" w:rsidRDefault="00206D26" w:rsidP="008739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6007460"/>
      <w:docPartObj>
        <w:docPartGallery w:val="Page Numbers (Top of Page)"/>
        <w:docPartUnique/>
      </w:docPartObj>
    </w:sdtPr>
    <w:sdtEndPr>
      <w:rPr>
        <w:rFonts w:ascii="Times New Roman" w:hAnsi="Times New Roman" w:cs="Times New Roman"/>
        <w:noProof/>
        <w:sz w:val="24"/>
        <w:szCs w:val="24"/>
      </w:rPr>
    </w:sdtEndPr>
    <w:sdtContent>
      <w:p w14:paraId="0A8480B5" w14:textId="11465EFE" w:rsidR="00C86B18" w:rsidRPr="0065641C" w:rsidRDefault="00C86B18">
        <w:pPr>
          <w:pStyle w:val="Header"/>
          <w:jc w:val="right"/>
          <w:rPr>
            <w:rFonts w:ascii="Times New Roman" w:hAnsi="Times New Roman" w:cs="Times New Roman"/>
            <w:sz w:val="24"/>
            <w:szCs w:val="24"/>
          </w:rPr>
        </w:pPr>
        <w:r w:rsidRPr="0065641C">
          <w:rPr>
            <w:rFonts w:ascii="Times New Roman" w:hAnsi="Times New Roman" w:cs="Times New Roman"/>
            <w:sz w:val="24"/>
            <w:szCs w:val="24"/>
          </w:rPr>
          <w:fldChar w:fldCharType="begin"/>
        </w:r>
        <w:r w:rsidRPr="0065641C">
          <w:rPr>
            <w:rFonts w:ascii="Times New Roman" w:hAnsi="Times New Roman" w:cs="Times New Roman"/>
            <w:sz w:val="24"/>
            <w:szCs w:val="24"/>
          </w:rPr>
          <w:instrText xml:space="preserve"> PAGE   \* MERGEFORMAT </w:instrText>
        </w:r>
        <w:r w:rsidRPr="0065641C">
          <w:rPr>
            <w:rFonts w:ascii="Times New Roman" w:hAnsi="Times New Roman" w:cs="Times New Roman"/>
            <w:sz w:val="24"/>
            <w:szCs w:val="24"/>
          </w:rPr>
          <w:fldChar w:fldCharType="separate"/>
        </w:r>
        <w:r w:rsidRPr="0065641C">
          <w:rPr>
            <w:rFonts w:ascii="Times New Roman" w:hAnsi="Times New Roman" w:cs="Times New Roman"/>
            <w:noProof/>
            <w:sz w:val="24"/>
            <w:szCs w:val="24"/>
          </w:rPr>
          <w:t>2</w:t>
        </w:r>
        <w:r w:rsidRPr="0065641C">
          <w:rPr>
            <w:rFonts w:ascii="Times New Roman" w:hAnsi="Times New Roman" w:cs="Times New Roman"/>
            <w:noProof/>
            <w:sz w:val="24"/>
            <w:szCs w:val="24"/>
          </w:rPr>
          <w:fldChar w:fldCharType="end"/>
        </w:r>
      </w:p>
    </w:sdtContent>
  </w:sdt>
  <w:p w14:paraId="3DDB8B2B" w14:textId="77777777" w:rsidR="00C86B18" w:rsidRDefault="00C86B1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419329923">
    <w:abstractNumId w:val="8"/>
  </w:num>
  <w:num w:numId="2" w16cid:durableId="206767368">
    <w:abstractNumId w:val="6"/>
  </w:num>
  <w:num w:numId="3" w16cid:durableId="1092706848">
    <w:abstractNumId w:val="5"/>
  </w:num>
  <w:num w:numId="4" w16cid:durableId="1311595122">
    <w:abstractNumId w:val="4"/>
  </w:num>
  <w:num w:numId="5" w16cid:durableId="1899050246">
    <w:abstractNumId w:val="7"/>
  </w:num>
  <w:num w:numId="6" w16cid:durableId="1490713734">
    <w:abstractNumId w:val="3"/>
  </w:num>
  <w:num w:numId="7" w16cid:durableId="1742487602">
    <w:abstractNumId w:val="2"/>
  </w:num>
  <w:num w:numId="8" w16cid:durableId="1330017305">
    <w:abstractNumId w:val="1"/>
  </w:num>
  <w:num w:numId="9" w16cid:durableId="1677464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37059"/>
    <w:rsid w:val="0006063C"/>
    <w:rsid w:val="00086A66"/>
    <w:rsid w:val="000A1E47"/>
    <w:rsid w:val="000D0FF0"/>
    <w:rsid w:val="000E169B"/>
    <w:rsid w:val="00112F02"/>
    <w:rsid w:val="0015074B"/>
    <w:rsid w:val="00206D26"/>
    <w:rsid w:val="0023102C"/>
    <w:rsid w:val="00231D1F"/>
    <w:rsid w:val="00260F67"/>
    <w:rsid w:val="002617C9"/>
    <w:rsid w:val="0026227F"/>
    <w:rsid w:val="0029639D"/>
    <w:rsid w:val="002A30A4"/>
    <w:rsid w:val="003267AB"/>
    <w:rsid w:val="00326F90"/>
    <w:rsid w:val="00416DCA"/>
    <w:rsid w:val="004C7347"/>
    <w:rsid w:val="004D6F3C"/>
    <w:rsid w:val="00531F53"/>
    <w:rsid w:val="00537ACC"/>
    <w:rsid w:val="005B1CBA"/>
    <w:rsid w:val="0065641C"/>
    <w:rsid w:val="00664624"/>
    <w:rsid w:val="00694F91"/>
    <w:rsid w:val="00742EFE"/>
    <w:rsid w:val="007B434B"/>
    <w:rsid w:val="007E12FB"/>
    <w:rsid w:val="007E3160"/>
    <w:rsid w:val="00873941"/>
    <w:rsid w:val="008C1A15"/>
    <w:rsid w:val="009231C0"/>
    <w:rsid w:val="00932EC4"/>
    <w:rsid w:val="0093731E"/>
    <w:rsid w:val="00975915"/>
    <w:rsid w:val="0099190B"/>
    <w:rsid w:val="009B59F7"/>
    <w:rsid w:val="00A30FEC"/>
    <w:rsid w:val="00A74E89"/>
    <w:rsid w:val="00AA1D8D"/>
    <w:rsid w:val="00AB4876"/>
    <w:rsid w:val="00AC1582"/>
    <w:rsid w:val="00AF4EC8"/>
    <w:rsid w:val="00B32DEC"/>
    <w:rsid w:val="00B47730"/>
    <w:rsid w:val="00BD3572"/>
    <w:rsid w:val="00C108A1"/>
    <w:rsid w:val="00C24B37"/>
    <w:rsid w:val="00C86B18"/>
    <w:rsid w:val="00CA5964"/>
    <w:rsid w:val="00CB0664"/>
    <w:rsid w:val="00CB1AA2"/>
    <w:rsid w:val="00D26DD2"/>
    <w:rsid w:val="00D37D2F"/>
    <w:rsid w:val="00DB5D22"/>
    <w:rsid w:val="00DE59B8"/>
    <w:rsid w:val="00DE7E41"/>
    <w:rsid w:val="00E44850"/>
    <w:rsid w:val="00E70C02"/>
    <w:rsid w:val="00F52BE1"/>
    <w:rsid w:val="00F86F11"/>
    <w:rsid w:val="00FB413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D3A1A2-3D83-4E34-9955-BE715F90B4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4823</Words>
  <Characters>27497</Characters>
  <Application>Microsoft Office Word</Application>
  <DocSecurity>0</DocSecurity>
  <Lines>229</Lines>
  <Paragraphs>64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32256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2026-09-06T17:08:00Z</dcterms:created>
  <dcterms:modified xsi:type="dcterms:W3CDTF">2026-09-11T14:54:00Z</dcterms:modified>
  <cp:category/>
</cp:coreProperties>
</file>